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6D089" w14:textId="77777777" w:rsidR="00E76B12" w:rsidRPr="008E6D60" w:rsidRDefault="00E76B12" w:rsidP="00E76B12">
      <w:pPr>
        <w:pStyle w:val="ac"/>
        <w:pBdr>
          <w:bottom w:val="thickThinSmallGap" w:sz="24" w:space="1" w:color="622423"/>
        </w:pBdr>
        <w:jc w:val="center"/>
        <w:rPr>
          <w:rFonts w:ascii="Times New Roman" w:eastAsia="MS Gothic" w:hAnsi="Times New Roman"/>
          <w:sz w:val="24"/>
          <w:szCs w:val="24"/>
        </w:rPr>
      </w:pPr>
      <w:r w:rsidRPr="008E6D60">
        <w:rPr>
          <w:rFonts w:ascii="Times New Roman" w:eastAsia="MS Gothic" w:hAnsi="Times New Roman"/>
          <w:sz w:val="24"/>
          <w:szCs w:val="24"/>
        </w:rPr>
        <w:t xml:space="preserve">Всероссийская олимпиада по французскому языку для учащихся </w:t>
      </w:r>
      <w:proofErr w:type="gramStart"/>
      <w:r w:rsidRPr="008E6D60">
        <w:rPr>
          <w:rFonts w:ascii="Times New Roman" w:eastAsia="MS Gothic" w:hAnsi="Times New Roman"/>
          <w:sz w:val="24"/>
          <w:szCs w:val="24"/>
        </w:rPr>
        <w:t>7-8</w:t>
      </w:r>
      <w:proofErr w:type="gramEnd"/>
      <w:r w:rsidRPr="008E6D60">
        <w:rPr>
          <w:rFonts w:ascii="Times New Roman" w:eastAsia="MS Gothic" w:hAnsi="Times New Roman"/>
          <w:sz w:val="24"/>
          <w:szCs w:val="24"/>
        </w:rPr>
        <w:t xml:space="preserve"> классов. Муниципальный этап. </w:t>
      </w:r>
      <w:proofErr w:type="gramStart"/>
      <w:r w:rsidRPr="008E6D60">
        <w:rPr>
          <w:rFonts w:ascii="Times New Roman" w:eastAsia="MS Gothic" w:hAnsi="Times New Roman"/>
          <w:sz w:val="24"/>
          <w:szCs w:val="24"/>
        </w:rPr>
        <w:t>202</w:t>
      </w:r>
      <w:r>
        <w:rPr>
          <w:rFonts w:ascii="Times New Roman" w:eastAsia="MS Gothic" w:hAnsi="Times New Roman"/>
          <w:sz w:val="24"/>
          <w:szCs w:val="24"/>
          <w:lang w:val="en-US"/>
        </w:rPr>
        <w:t>5</w:t>
      </w:r>
      <w:r w:rsidRPr="008E6D60">
        <w:rPr>
          <w:rFonts w:ascii="Times New Roman" w:eastAsia="MS Gothic" w:hAnsi="Times New Roman"/>
          <w:sz w:val="24"/>
          <w:szCs w:val="24"/>
        </w:rPr>
        <w:t>-20</w:t>
      </w:r>
      <w:r w:rsidRPr="008E6D60">
        <w:rPr>
          <w:rFonts w:ascii="Times New Roman" w:eastAsia="MS Gothic" w:hAnsi="Times New Roman"/>
          <w:sz w:val="24"/>
          <w:szCs w:val="24"/>
          <w:lang w:val="en-US"/>
        </w:rPr>
        <w:t>2</w:t>
      </w:r>
      <w:r>
        <w:rPr>
          <w:rFonts w:ascii="Times New Roman" w:eastAsia="MS Gothic" w:hAnsi="Times New Roman"/>
          <w:sz w:val="24"/>
          <w:szCs w:val="24"/>
          <w:lang w:val="en-US"/>
        </w:rPr>
        <w:t>6</w:t>
      </w:r>
      <w:proofErr w:type="gramEnd"/>
      <w:r w:rsidRPr="008E6D60">
        <w:rPr>
          <w:rFonts w:ascii="Times New Roman" w:eastAsia="MS Gothic" w:hAnsi="Times New Roman"/>
          <w:sz w:val="24"/>
          <w:szCs w:val="24"/>
        </w:rPr>
        <w:t xml:space="preserve"> учебный год. Уровень сложности А2+</w:t>
      </w:r>
    </w:p>
    <w:p w14:paraId="356F6637" w14:textId="77777777" w:rsidR="00B33A95" w:rsidRPr="00B33A95" w:rsidRDefault="00B33A95" w:rsidP="00B33A95">
      <w:pPr>
        <w:spacing w:after="0" w:line="360" w:lineRule="auto"/>
        <w:ind w:firstLine="709"/>
        <w:jc w:val="both"/>
        <w:rPr>
          <w:rFonts w:ascii="Times New Roman" w:hAnsi="Times New Roman" w:cs="Times New Roman"/>
          <w:kern w:val="0"/>
          <w14:ligatures w14:val="none"/>
        </w:rPr>
      </w:pPr>
    </w:p>
    <w:p w14:paraId="0DB10E12" w14:textId="77777777" w:rsidR="00B33A95" w:rsidRPr="00B33A95" w:rsidRDefault="00B33A95" w:rsidP="00B33A95">
      <w:pPr>
        <w:spacing w:after="0" w:line="360" w:lineRule="auto"/>
        <w:ind w:firstLine="709"/>
        <w:jc w:val="center"/>
        <w:rPr>
          <w:rFonts w:ascii="Times New Roman" w:hAnsi="Times New Roman" w:cs="Times New Roman"/>
          <w:b/>
          <w:kern w:val="0"/>
          <w14:ligatures w14:val="none"/>
        </w:rPr>
      </w:pPr>
      <w:r w:rsidRPr="00B33A95">
        <w:rPr>
          <w:rFonts w:ascii="Times New Roman" w:hAnsi="Times New Roman" w:cs="Times New Roman"/>
          <w:b/>
          <w:kern w:val="0"/>
          <w14:ligatures w14:val="none"/>
        </w:rPr>
        <w:t>КОНКУРС ПОНИМАНИЯ ПИСЬМЕННЫХ ТЕКСТОВ (УРОВЕНЬ А2+)</w:t>
      </w:r>
    </w:p>
    <w:p w14:paraId="5C7583F5" w14:textId="77777777" w:rsidR="00B33A95" w:rsidRPr="00B33A95" w:rsidRDefault="00B33A95" w:rsidP="00B33A95">
      <w:pPr>
        <w:spacing w:after="0" w:line="360" w:lineRule="auto"/>
        <w:ind w:firstLine="709"/>
        <w:jc w:val="center"/>
        <w:rPr>
          <w:rFonts w:ascii="Times New Roman" w:hAnsi="Times New Roman" w:cs="Times New Roman"/>
          <w:b/>
          <w:kern w:val="0"/>
          <w:lang w:val="fr-FR"/>
          <w14:ligatures w14:val="none"/>
        </w:rPr>
      </w:pPr>
      <w:r w:rsidRPr="00B33A95">
        <w:rPr>
          <w:rFonts w:ascii="Times New Roman" w:hAnsi="Times New Roman" w:cs="Times New Roman"/>
          <w:b/>
          <w:kern w:val="0"/>
          <w14:ligatures w14:val="none"/>
        </w:rPr>
        <w:t>ЛИСТ</w:t>
      </w:r>
      <w:r w:rsidRPr="00B33A95">
        <w:rPr>
          <w:rFonts w:ascii="Times New Roman" w:hAnsi="Times New Roman" w:cs="Times New Roman"/>
          <w:b/>
          <w:kern w:val="0"/>
          <w:lang w:val="fr-FR"/>
          <w14:ligatures w14:val="none"/>
        </w:rPr>
        <w:t xml:space="preserve"> </w:t>
      </w:r>
      <w:r w:rsidRPr="00B33A95">
        <w:rPr>
          <w:rFonts w:ascii="Times New Roman" w:hAnsi="Times New Roman" w:cs="Times New Roman"/>
          <w:b/>
          <w:kern w:val="0"/>
          <w14:ligatures w14:val="none"/>
        </w:rPr>
        <w:t>ЗАДАНИЙ</w:t>
      </w:r>
    </w:p>
    <w:p w14:paraId="2354296B" w14:textId="77777777" w:rsidR="00B33A95" w:rsidRPr="00B33A95" w:rsidRDefault="00B33A95" w:rsidP="00B33A95">
      <w:pPr>
        <w:spacing w:after="0" w:line="240" w:lineRule="auto"/>
        <w:jc w:val="both"/>
        <w:rPr>
          <w:rFonts w:ascii="Times New Roman" w:hAnsi="Times New Roman"/>
          <w:kern w:val="0"/>
          <w14:ligatures w14:val="none"/>
        </w:rPr>
      </w:pPr>
      <w:r w:rsidRPr="00B33A95">
        <w:rPr>
          <w:rFonts w:ascii="Times New Roman" w:hAnsi="Times New Roman"/>
          <w:b/>
          <w:kern w:val="0"/>
          <w14:ligatures w14:val="none"/>
        </w:rPr>
        <w:t>Регистрационный номер участника</w:t>
      </w:r>
      <w:r w:rsidRPr="00B33A95">
        <w:rPr>
          <w:rFonts w:ascii="Times New Roman" w:hAnsi="Times New Roman"/>
          <w:kern w:val="0"/>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
        <w:gridCol w:w="318"/>
        <w:gridCol w:w="318"/>
        <w:gridCol w:w="318"/>
        <w:gridCol w:w="318"/>
        <w:gridCol w:w="318"/>
      </w:tblGrid>
      <w:tr w:rsidR="00B33A95" w:rsidRPr="00B33A95" w14:paraId="75201491" w14:textId="77777777" w:rsidTr="00F46906">
        <w:tc>
          <w:tcPr>
            <w:tcW w:w="318" w:type="dxa"/>
            <w:tcBorders>
              <w:top w:val="single" w:sz="4" w:space="0" w:color="auto"/>
              <w:left w:val="single" w:sz="4" w:space="0" w:color="auto"/>
              <w:bottom w:val="single" w:sz="4" w:space="0" w:color="auto"/>
              <w:right w:val="single" w:sz="4" w:space="0" w:color="auto"/>
            </w:tcBorders>
          </w:tcPr>
          <w:p w14:paraId="6EC5B86C" w14:textId="77777777" w:rsidR="00B33A95" w:rsidRPr="00B33A95" w:rsidRDefault="00B33A95" w:rsidP="00B33A95">
            <w:pPr>
              <w:spacing w:after="0" w:line="240" w:lineRule="auto"/>
              <w:ind w:firstLine="709"/>
              <w:jc w:val="both"/>
              <w:rPr>
                <w:rFonts w:ascii="Times New Roman" w:hAnsi="Times New Roman"/>
                <w:b/>
                <w:bCs/>
                <w:kern w:val="0"/>
                <w14:ligatures w14:val="none"/>
              </w:rPr>
            </w:pPr>
          </w:p>
        </w:tc>
        <w:tc>
          <w:tcPr>
            <w:tcW w:w="318" w:type="dxa"/>
            <w:tcBorders>
              <w:top w:val="single" w:sz="4" w:space="0" w:color="auto"/>
              <w:left w:val="single" w:sz="4" w:space="0" w:color="auto"/>
              <w:bottom w:val="single" w:sz="4" w:space="0" w:color="auto"/>
              <w:right w:val="single" w:sz="4" w:space="0" w:color="auto"/>
            </w:tcBorders>
          </w:tcPr>
          <w:p w14:paraId="3240FD2C" w14:textId="77777777" w:rsidR="00B33A95" w:rsidRPr="00B33A95" w:rsidRDefault="00B33A95" w:rsidP="00B33A95">
            <w:pPr>
              <w:spacing w:after="0" w:line="240" w:lineRule="auto"/>
              <w:ind w:firstLine="709"/>
              <w:jc w:val="both"/>
              <w:rPr>
                <w:rFonts w:ascii="Times New Roman" w:hAnsi="Times New Roman"/>
                <w:b/>
                <w:bCs/>
                <w:kern w:val="0"/>
                <w14:ligatures w14:val="none"/>
              </w:rPr>
            </w:pPr>
          </w:p>
        </w:tc>
        <w:tc>
          <w:tcPr>
            <w:tcW w:w="318" w:type="dxa"/>
            <w:tcBorders>
              <w:top w:val="single" w:sz="4" w:space="0" w:color="auto"/>
              <w:left w:val="single" w:sz="4" w:space="0" w:color="auto"/>
              <w:bottom w:val="single" w:sz="4" w:space="0" w:color="auto"/>
              <w:right w:val="single" w:sz="4" w:space="0" w:color="auto"/>
            </w:tcBorders>
          </w:tcPr>
          <w:p w14:paraId="023D573B" w14:textId="77777777" w:rsidR="00B33A95" w:rsidRPr="00B33A95" w:rsidRDefault="00B33A95" w:rsidP="00B33A95">
            <w:pPr>
              <w:spacing w:after="0" w:line="240" w:lineRule="auto"/>
              <w:ind w:firstLine="709"/>
              <w:jc w:val="both"/>
              <w:rPr>
                <w:rFonts w:ascii="Times New Roman" w:hAnsi="Times New Roman"/>
                <w:b/>
                <w:bCs/>
                <w:kern w:val="0"/>
                <w14:ligatures w14:val="none"/>
              </w:rPr>
            </w:pPr>
          </w:p>
        </w:tc>
        <w:tc>
          <w:tcPr>
            <w:tcW w:w="318" w:type="dxa"/>
            <w:tcBorders>
              <w:top w:val="single" w:sz="4" w:space="0" w:color="auto"/>
              <w:left w:val="single" w:sz="4" w:space="0" w:color="auto"/>
              <w:bottom w:val="single" w:sz="4" w:space="0" w:color="auto"/>
              <w:right w:val="single" w:sz="4" w:space="0" w:color="auto"/>
            </w:tcBorders>
          </w:tcPr>
          <w:p w14:paraId="06482889" w14:textId="77777777" w:rsidR="00B33A95" w:rsidRPr="00B33A95" w:rsidRDefault="00B33A95" w:rsidP="00B33A95">
            <w:pPr>
              <w:spacing w:after="0" w:line="240" w:lineRule="auto"/>
              <w:ind w:firstLine="709"/>
              <w:jc w:val="both"/>
              <w:rPr>
                <w:rFonts w:ascii="Times New Roman" w:hAnsi="Times New Roman"/>
                <w:b/>
                <w:bCs/>
                <w:kern w:val="0"/>
                <w14:ligatures w14:val="none"/>
              </w:rPr>
            </w:pPr>
          </w:p>
        </w:tc>
        <w:tc>
          <w:tcPr>
            <w:tcW w:w="318" w:type="dxa"/>
            <w:tcBorders>
              <w:top w:val="single" w:sz="4" w:space="0" w:color="auto"/>
              <w:left w:val="single" w:sz="4" w:space="0" w:color="auto"/>
              <w:bottom w:val="single" w:sz="4" w:space="0" w:color="auto"/>
              <w:right w:val="single" w:sz="4" w:space="0" w:color="auto"/>
            </w:tcBorders>
          </w:tcPr>
          <w:p w14:paraId="1947C8CC" w14:textId="77777777" w:rsidR="00B33A95" w:rsidRPr="00B33A95" w:rsidRDefault="00B33A95" w:rsidP="00B33A95">
            <w:pPr>
              <w:spacing w:after="0" w:line="240" w:lineRule="auto"/>
              <w:ind w:firstLine="709"/>
              <w:jc w:val="both"/>
              <w:rPr>
                <w:rFonts w:ascii="Times New Roman" w:hAnsi="Times New Roman"/>
                <w:b/>
                <w:bCs/>
                <w:kern w:val="0"/>
                <w14:ligatures w14:val="none"/>
              </w:rPr>
            </w:pPr>
          </w:p>
        </w:tc>
        <w:tc>
          <w:tcPr>
            <w:tcW w:w="318" w:type="dxa"/>
            <w:tcBorders>
              <w:top w:val="single" w:sz="4" w:space="0" w:color="auto"/>
              <w:left w:val="single" w:sz="4" w:space="0" w:color="auto"/>
              <w:bottom w:val="single" w:sz="4" w:space="0" w:color="auto"/>
              <w:right w:val="single" w:sz="4" w:space="0" w:color="auto"/>
            </w:tcBorders>
          </w:tcPr>
          <w:p w14:paraId="71EEE6FB" w14:textId="77777777" w:rsidR="00B33A95" w:rsidRPr="00B33A95" w:rsidRDefault="00B33A95" w:rsidP="00B33A95">
            <w:pPr>
              <w:spacing w:after="0" w:line="240" w:lineRule="auto"/>
              <w:ind w:firstLine="709"/>
              <w:jc w:val="both"/>
              <w:rPr>
                <w:rFonts w:ascii="Times New Roman" w:hAnsi="Times New Roman"/>
                <w:b/>
                <w:bCs/>
                <w:kern w:val="0"/>
                <w14:ligatures w14:val="none"/>
              </w:rPr>
            </w:pPr>
          </w:p>
        </w:tc>
      </w:tr>
    </w:tbl>
    <w:p w14:paraId="6AC1FE20" w14:textId="77777777" w:rsidR="00B33A95" w:rsidRPr="00B33A95" w:rsidRDefault="00B33A95" w:rsidP="00B33A95">
      <w:pPr>
        <w:spacing w:after="0" w:line="360" w:lineRule="auto"/>
        <w:jc w:val="both"/>
        <w:rPr>
          <w:rFonts w:ascii="Times New Roman" w:hAnsi="Times New Roman" w:cs="Times New Roman"/>
          <w:kern w:val="0"/>
          <w:lang w:val="fr-FR"/>
          <w14:ligatures w14:val="none"/>
        </w:rPr>
      </w:pPr>
    </w:p>
    <w:p w14:paraId="21738580" w14:textId="5B157FEB" w:rsidR="00B33A95" w:rsidRPr="00B33A95" w:rsidRDefault="00B33A95" w:rsidP="00E76B12">
      <w:pPr>
        <w:spacing w:after="0" w:line="360" w:lineRule="auto"/>
        <w:jc w:val="both"/>
        <w:rPr>
          <w:rFonts w:ascii="Times New Roman" w:hAnsi="Times New Roman" w:cs="Times New Roman"/>
          <w:b/>
          <w:kern w:val="0"/>
          <w:lang w:val="fr-FR"/>
          <w14:ligatures w14:val="none"/>
        </w:rPr>
      </w:pPr>
      <w:r w:rsidRPr="00B33A95">
        <w:rPr>
          <w:rFonts w:ascii="Times New Roman" w:hAnsi="Times New Roman" w:cs="Times New Roman"/>
          <w:b/>
          <w:kern w:val="0"/>
          <w:lang w:val="fr-FR"/>
          <w14:ligatures w14:val="none"/>
        </w:rPr>
        <w:t>Durée de l’épreuve : 25 min.</w:t>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t xml:space="preserve">            Note sur 25</w:t>
      </w:r>
    </w:p>
    <w:p w14:paraId="67D545DB" w14:textId="77777777" w:rsidR="00B33A95" w:rsidRPr="00B33A95" w:rsidRDefault="00B33A95" w:rsidP="00B33A95">
      <w:pPr>
        <w:spacing w:after="0" w:line="240" w:lineRule="auto"/>
        <w:ind w:firstLine="709"/>
        <w:jc w:val="both"/>
        <w:rPr>
          <w:rFonts w:ascii="Times New Roman" w:hAnsi="Times New Roman" w:cs="Times New Roman"/>
          <w:b/>
          <w:kern w:val="0"/>
          <w:lang w:val="fr-FR"/>
          <w14:ligatures w14:val="none"/>
        </w:rPr>
      </w:pPr>
      <w:r w:rsidRPr="00B33A95">
        <w:rPr>
          <w:rFonts w:ascii="Times New Roman" w:hAnsi="Times New Roman" w:cs="Times New Roman"/>
          <w:b/>
          <w:kern w:val="0"/>
          <w:lang w:val="fr-FR"/>
          <w14:ligatures w14:val="none"/>
        </w:rPr>
        <w:t>Document 1</w:t>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t xml:space="preserve">8 points </w:t>
      </w:r>
    </w:p>
    <w:p w14:paraId="7BE5D1E6" w14:textId="77777777" w:rsidR="00B33A95" w:rsidRPr="00B33A95" w:rsidRDefault="00B33A95" w:rsidP="00B33A95">
      <w:pPr>
        <w:spacing w:after="0" w:line="240" w:lineRule="auto"/>
        <w:ind w:firstLine="709"/>
        <w:jc w:val="both"/>
        <w:rPr>
          <w:rFonts w:ascii="Times New Roman" w:hAnsi="Times New Roman" w:cs="Times New Roman"/>
          <w:kern w:val="0"/>
          <w:lang w:val="fr-FR"/>
          <w14:ligatures w14:val="none"/>
        </w:rPr>
      </w:pPr>
      <w:r w:rsidRPr="00B33A95">
        <w:rPr>
          <w:rFonts w:ascii="Times New Roman" w:hAnsi="Times New Roman" w:cs="Times New Roman"/>
          <w:kern w:val="0"/>
          <w:lang w:val="fr-FR"/>
          <w14:ligatures w14:val="none"/>
        </w:rPr>
        <w:t>Lisez cet article et répondez aux questions :</w:t>
      </w:r>
    </w:p>
    <w:p w14:paraId="3AB2619C" w14:textId="77777777" w:rsidR="00B33A95" w:rsidRPr="00B33A95" w:rsidRDefault="00B33A95" w:rsidP="00B33A95">
      <w:pPr>
        <w:spacing w:after="0" w:line="240" w:lineRule="auto"/>
        <w:ind w:firstLine="709"/>
        <w:jc w:val="both"/>
        <w:rPr>
          <w:rFonts w:ascii="Times New Roman" w:hAnsi="Times New Roman" w:cs="Times New Roman"/>
          <w:kern w:val="0"/>
          <w:lang w:val="fr-FR"/>
          <w14:ligatures w14:val="none"/>
        </w:rPr>
      </w:pPr>
    </w:p>
    <w:p w14:paraId="0F3C492A" w14:textId="77777777" w:rsidR="00BB6B4C" w:rsidRDefault="00BB6B4C" w:rsidP="00BB6B4C">
      <w:pPr>
        <w:spacing w:after="0" w:line="276" w:lineRule="auto"/>
        <w:jc w:val="center"/>
        <w:rPr>
          <w:rFonts w:ascii="Times New Roman" w:hAnsi="Times New Roman" w:cs="Times New Roman"/>
          <w:b/>
          <w:bCs/>
          <w:i/>
          <w:iCs/>
          <w:kern w:val="0"/>
          <w:lang w:val="fr-FR"/>
          <w14:ligatures w14:val="none"/>
        </w:rPr>
      </w:pPr>
      <w:r w:rsidRPr="00B33A95">
        <w:rPr>
          <w:rFonts w:ascii="Times New Roman" w:hAnsi="Times New Roman" w:cs="Times New Roman"/>
          <w:b/>
          <w:bCs/>
          <w:i/>
          <w:iCs/>
          <w:kern w:val="0"/>
          <w:lang w:val="fr-FR"/>
          <w14:ligatures w14:val="none"/>
        </w:rPr>
        <w:t>Astérix,</w:t>
      </w:r>
      <w:r>
        <w:rPr>
          <w:rFonts w:ascii="Times New Roman" w:hAnsi="Times New Roman" w:cs="Times New Roman"/>
          <w:b/>
          <w:bCs/>
          <w:i/>
          <w:iCs/>
          <w:kern w:val="0"/>
          <w:lang w:val="fr-FR"/>
          <w14:ligatures w14:val="none"/>
        </w:rPr>
        <w:t xml:space="preserve"> </w:t>
      </w:r>
      <w:r w:rsidRPr="00B33A95">
        <w:rPr>
          <w:rFonts w:ascii="Times New Roman" w:hAnsi="Times New Roman" w:cs="Times New Roman"/>
          <w:b/>
          <w:bCs/>
          <w:i/>
          <w:iCs/>
          <w:kern w:val="0"/>
          <w:lang w:val="fr-FR"/>
          <w14:ligatures w14:val="none"/>
        </w:rPr>
        <w:t>un succès</w:t>
      </w:r>
      <w:r>
        <w:rPr>
          <w:rFonts w:ascii="Times New Roman" w:hAnsi="Times New Roman" w:cs="Times New Roman"/>
          <w:b/>
          <w:bCs/>
          <w:i/>
          <w:iCs/>
          <w:kern w:val="0"/>
          <w:lang w:val="fr-FR"/>
          <w14:ligatures w14:val="none"/>
        </w:rPr>
        <w:t xml:space="preserve"> </w:t>
      </w:r>
      <w:r w:rsidRPr="00B33A95">
        <w:rPr>
          <w:rFonts w:ascii="Times New Roman" w:hAnsi="Times New Roman" w:cs="Times New Roman"/>
          <w:b/>
          <w:bCs/>
          <w:i/>
          <w:iCs/>
          <w:kern w:val="0"/>
          <w:lang w:val="fr-FR"/>
          <w14:ligatures w14:val="none"/>
        </w:rPr>
        <w:t>irréductible</w:t>
      </w:r>
    </w:p>
    <w:p w14:paraId="16CF865C" w14:textId="77777777" w:rsidR="00BB6B4C" w:rsidRDefault="00BB6B4C" w:rsidP="00BB6B4C">
      <w:pPr>
        <w:spacing w:after="0" w:line="276" w:lineRule="auto"/>
        <w:jc w:val="center"/>
        <w:rPr>
          <w:rFonts w:ascii="Times New Roman" w:hAnsi="Times New Roman" w:cs="Times New Roman"/>
          <w:b/>
          <w:bCs/>
          <w:i/>
          <w:iCs/>
          <w:kern w:val="0"/>
          <w:lang w:val="fr-FR"/>
          <w14:ligatures w14:val="none"/>
        </w:rPr>
      </w:pPr>
    </w:p>
    <w:p w14:paraId="32623072" w14:textId="77777777" w:rsidR="00BB6B4C" w:rsidRPr="00BB6B4C" w:rsidRDefault="00BB6B4C" w:rsidP="00BB6B4C">
      <w:pPr>
        <w:spacing w:after="0" w:line="276" w:lineRule="auto"/>
        <w:ind w:firstLine="708"/>
        <w:contextualSpacing/>
        <w:jc w:val="both"/>
        <w:rPr>
          <w:rFonts w:ascii="Times New Roman" w:hAnsi="Times New Roman" w:cs="Times New Roman"/>
          <w:kern w:val="0"/>
          <w:lang w:val="fr-FR"/>
          <w14:ligatures w14:val="none"/>
        </w:rPr>
      </w:pPr>
      <w:r w:rsidRPr="00BB6B4C">
        <w:rPr>
          <w:rFonts w:ascii="Times New Roman" w:hAnsi="Times New Roman" w:cs="Times New Roman"/>
          <w:kern w:val="0"/>
          <w:lang w:val="fr-FR"/>
          <w14:ligatures w14:val="none"/>
        </w:rPr>
        <w:t>Astérix est la bande dessinée française la plus vendue en France. Plus de soixante ans après sa naissance, le célèbre Gaulois à moustaches continue de faire rire petits et grands.</w:t>
      </w:r>
    </w:p>
    <w:p w14:paraId="7BE941A7" w14:textId="77777777" w:rsidR="00BB6B4C" w:rsidRPr="00BB6B4C" w:rsidRDefault="00BB6B4C" w:rsidP="00BB6B4C">
      <w:pPr>
        <w:spacing w:after="0" w:line="276" w:lineRule="auto"/>
        <w:ind w:firstLine="708"/>
        <w:contextualSpacing/>
        <w:jc w:val="both"/>
        <w:rPr>
          <w:rFonts w:ascii="Times New Roman" w:hAnsi="Times New Roman" w:cs="Times New Roman"/>
          <w:kern w:val="0"/>
          <w:lang w:val="fr-FR"/>
          <w14:ligatures w14:val="none"/>
        </w:rPr>
      </w:pPr>
      <w:r w:rsidRPr="00BB6B4C">
        <w:rPr>
          <w:rFonts w:ascii="Times New Roman" w:hAnsi="Times New Roman" w:cs="Times New Roman"/>
          <w:kern w:val="0"/>
          <w:lang w:val="fr-FR"/>
          <w14:ligatures w14:val="none"/>
        </w:rPr>
        <w:t xml:space="preserve">Le secret du succès d’Astérix ? Une potion magique aux multiples ingrédients. D’abord, c’est une </w:t>
      </w:r>
      <w:bookmarkStart w:id="0" w:name="_Hlk211110969"/>
      <w:r w:rsidRPr="00BB6B4C">
        <w:rPr>
          <w:rFonts w:ascii="Times New Roman" w:hAnsi="Times New Roman" w:cs="Times New Roman"/>
          <w:kern w:val="0"/>
          <w:lang w:val="fr-FR"/>
          <w14:ligatures w14:val="none"/>
        </w:rPr>
        <w:t xml:space="preserve">bande dessinée </w:t>
      </w:r>
      <w:bookmarkEnd w:id="0"/>
      <w:r w:rsidRPr="00BB6B4C">
        <w:rPr>
          <w:rFonts w:ascii="Times New Roman" w:hAnsi="Times New Roman" w:cs="Times New Roman"/>
          <w:kern w:val="0"/>
          <w:lang w:val="fr-FR"/>
          <w14:ligatures w14:val="none"/>
        </w:rPr>
        <w:t xml:space="preserve">qu’on redécouvre à tous les âges. Enfant, on s’émerveille en lisant les aventures incroyables de ces personnages attachants. Adolescent, on s’amuse des jeux de mots </w:t>
      </w:r>
      <w:bookmarkStart w:id="1" w:name="_Hlk211111617"/>
      <w:r w:rsidRPr="00BB6B4C">
        <w:rPr>
          <w:rFonts w:ascii="Times New Roman" w:hAnsi="Times New Roman" w:cs="Times New Roman"/>
          <w:kern w:val="0"/>
          <w:lang w:val="fr-FR"/>
          <w14:ligatures w14:val="none"/>
        </w:rPr>
        <w:t>sur les noms</w:t>
      </w:r>
      <w:bookmarkEnd w:id="1"/>
      <w:r w:rsidRPr="00BB6B4C">
        <w:rPr>
          <w:rFonts w:ascii="Times New Roman" w:hAnsi="Times New Roman" w:cs="Times New Roman"/>
          <w:kern w:val="0"/>
          <w:lang w:val="fr-FR"/>
          <w14:ligatures w14:val="none"/>
        </w:rPr>
        <w:t xml:space="preserve"> (Assurancetourix = « Assurance tous risques »), inventés par le scénariste </w:t>
      </w:r>
      <w:bookmarkStart w:id="2" w:name="_Hlk211111573"/>
      <w:r w:rsidRPr="00BB6B4C">
        <w:rPr>
          <w:rFonts w:ascii="Times New Roman" w:hAnsi="Times New Roman" w:cs="Times New Roman"/>
          <w:kern w:val="0"/>
          <w:lang w:val="fr-FR"/>
          <w14:ligatures w14:val="none"/>
        </w:rPr>
        <w:t xml:space="preserve">René Goscinny </w:t>
      </w:r>
      <w:bookmarkEnd w:id="2"/>
      <w:r w:rsidRPr="00BB6B4C">
        <w:rPr>
          <w:rFonts w:ascii="Times New Roman" w:hAnsi="Times New Roman" w:cs="Times New Roman"/>
          <w:kern w:val="0"/>
          <w:lang w:val="fr-FR"/>
          <w14:ligatures w14:val="none"/>
        </w:rPr>
        <w:t>(« Ta vie ne tient qu’à un fil, Téléféric »). Adulte, on reconnaît les personnalités caricaturées par le crayon du dessinateur Albert Uderzo (Brigitte Bardot et Sean Connery, par exemple) et l’on comprend des références plus pointues.</w:t>
      </w:r>
    </w:p>
    <w:p w14:paraId="3E88A55F" w14:textId="77777777" w:rsidR="00BB6B4C" w:rsidRPr="00BB6B4C" w:rsidRDefault="00BB6B4C" w:rsidP="00BB6B4C">
      <w:pPr>
        <w:spacing w:after="0" w:line="276" w:lineRule="auto"/>
        <w:ind w:firstLine="708"/>
        <w:contextualSpacing/>
        <w:jc w:val="both"/>
        <w:rPr>
          <w:rFonts w:ascii="Times New Roman" w:hAnsi="Times New Roman" w:cs="Times New Roman"/>
          <w:kern w:val="0"/>
          <w:lang w:val="fr-FR"/>
          <w14:ligatures w14:val="none"/>
        </w:rPr>
      </w:pPr>
      <w:r w:rsidRPr="00BB6B4C">
        <w:rPr>
          <w:rFonts w:ascii="Times New Roman" w:hAnsi="Times New Roman" w:cs="Times New Roman"/>
          <w:kern w:val="0"/>
          <w:lang w:val="fr-FR"/>
          <w14:ligatures w14:val="none"/>
        </w:rPr>
        <w:t xml:space="preserve">Astérix, c’est un pari étonnant. En 1959, </w:t>
      </w:r>
      <w:bookmarkStart w:id="3" w:name="_Hlk211110856"/>
      <w:r w:rsidRPr="00BB6B4C">
        <w:rPr>
          <w:rFonts w:ascii="Times New Roman" w:hAnsi="Times New Roman" w:cs="Times New Roman"/>
          <w:kern w:val="0"/>
          <w:lang w:val="fr-FR"/>
          <w14:ligatures w14:val="none"/>
        </w:rPr>
        <w:t xml:space="preserve">Goscinny et Uderzo créent un petit personnage </w:t>
      </w:r>
      <w:bookmarkEnd w:id="3"/>
      <w:r w:rsidRPr="00BB6B4C">
        <w:rPr>
          <w:rFonts w:ascii="Times New Roman" w:hAnsi="Times New Roman" w:cs="Times New Roman"/>
          <w:kern w:val="0"/>
          <w:lang w:val="fr-FR"/>
          <w14:ligatures w14:val="none"/>
        </w:rPr>
        <w:t>moustachu, avec un gros nez et sans muscles. Astérix est immédiatement adopté par les lecteurs – petits et grands. Avec son fidèle compagnon Obélix et leur petit chien Idéfix, ils portent des valeurs positives et universelles : l’amitié, le courage, la défense des faibles, la lutte contre l’injustice, etc.</w:t>
      </w:r>
    </w:p>
    <w:p w14:paraId="2DFFF84A" w14:textId="77777777" w:rsidR="00B079A1" w:rsidRDefault="00B079A1" w:rsidP="00B079A1">
      <w:pPr>
        <w:spacing w:after="0" w:line="276" w:lineRule="auto"/>
        <w:ind w:firstLine="708"/>
        <w:jc w:val="both"/>
        <w:rPr>
          <w:rFonts w:ascii="Times New Roman" w:hAnsi="Times New Roman" w:cs="Times New Roman"/>
          <w:kern w:val="0"/>
          <w:lang w:val="fr-FR"/>
          <w14:ligatures w14:val="none"/>
        </w:rPr>
      </w:pPr>
      <w:r w:rsidRPr="00B079A1">
        <w:rPr>
          <w:rFonts w:ascii="Times New Roman" w:hAnsi="Times New Roman" w:cs="Times New Roman"/>
          <w:kern w:val="0"/>
          <w:lang w:val="fr-FR"/>
          <w14:ligatures w14:val="none"/>
        </w:rPr>
        <w:t>En France, Astérix</w:t>
      </w:r>
      <w:r>
        <w:rPr>
          <w:rFonts w:ascii="Times New Roman" w:hAnsi="Times New Roman" w:cs="Times New Roman"/>
          <w:kern w:val="0"/>
          <w:lang w:val="fr-FR"/>
          <w14:ligatures w14:val="none"/>
        </w:rPr>
        <w:t xml:space="preserve"> </w:t>
      </w:r>
      <w:r w:rsidRPr="00B079A1">
        <w:rPr>
          <w:rFonts w:ascii="Times New Roman" w:hAnsi="Times New Roman" w:cs="Times New Roman"/>
          <w:kern w:val="0"/>
          <w:lang w:val="fr-FR"/>
          <w14:ligatures w14:val="none"/>
        </w:rPr>
        <w:t>demeure extrêmement populaire : le parc Astérix</w:t>
      </w:r>
      <w:r>
        <w:rPr>
          <w:rFonts w:ascii="Times New Roman" w:hAnsi="Times New Roman" w:cs="Times New Roman"/>
          <w:kern w:val="0"/>
          <w:lang w:val="fr-FR"/>
          <w14:ligatures w14:val="none"/>
        </w:rPr>
        <w:t xml:space="preserve"> </w:t>
      </w:r>
      <w:r w:rsidRPr="00B079A1">
        <w:rPr>
          <w:rFonts w:ascii="Times New Roman" w:hAnsi="Times New Roman" w:cs="Times New Roman"/>
          <w:kern w:val="0"/>
          <w:lang w:val="fr-FR"/>
          <w14:ligatures w14:val="none"/>
        </w:rPr>
        <w:t>est le deuxième parc d’attractions le plus fréquenté</w:t>
      </w:r>
      <w:r>
        <w:rPr>
          <w:rFonts w:ascii="Times New Roman" w:hAnsi="Times New Roman" w:cs="Times New Roman"/>
          <w:kern w:val="0"/>
          <w:lang w:val="fr-FR"/>
          <w14:ligatures w14:val="none"/>
        </w:rPr>
        <w:t xml:space="preserve"> </w:t>
      </w:r>
      <w:r w:rsidRPr="00B079A1">
        <w:rPr>
          <w:rFonts w:ascii="Times New Roman" w:hAnsi="Times New Roman" w:cs="Times New Roman"/>
          <w:kern w:val="0"/>
          <w:lang w:val="fr-FR"/>
          <w14:ligatures w14:val="none"/>
        </w:rPr>
        <w:t>de l’Hexagone (après Disneyland), avec 2,8 millions</w:t>
      </w:r>
      <w:r>
        <w:rPr>
          <w:rFonts w:ascii="Times New Roman" w:hAnsi="Times New Roman" w:cs="Times New Roman"/>
          <w:kern w:val="0"/>
          <w:lang w:val="fr-FR"/>
          <w14:ligatures w14:val="none"/>
        </w:rPr>
        <w:t xml:space="preserve"> </w:t>
      </w:r>
      <w:r w:rsidRPr="00B079A1">
        <w:rPr>
          <w:rFonts w:ascii="Times New Roman" w:hAnsi="Times New Roman" w:cs="Times New Roman"/>
          <w:kern w:val="0"/>
          <w:lang w:val="fr-FR"/>
          <w14:ligatures w14:val="none"/>
        </w:rPr>
        <w:t>de visiteurs</w:t>
      </w:r>
      <w:r>
        <w:rPr>
          <w:rFonts w:ascii="Times New Roman" w:hAnsi="Times New Roman" w:cs="Times New Roman"/>
          <w:kern w:val="0"/>
          <w:lang w:val="fr-FR"/>
          <w14:ligatures w14:val="none"/>
        </w:rPr>
        <w:t xml:space="preserve"> </w:t>
      </w:r>
      <w:r w:rsidRPr="00B079A1">
        <w:rPr>
          <w:rFonts w:ascii="Times New Roman" w:hAnsi="Times New Roman" w:cs="Times New Roman"/>
          <w:kern w:val="0"/>
          <w:lang w:val="fr-FR"/>
          <w14:ligatures w14:val="none"/>
        </w:rPr>
        <w:t>en 2024. Pour Astérix et « ce petit</w:t>
      </w:r>
      <w:r>
        <w:rPr>
          <w:rFonts w:ascii="Times New Roman" w:hAnsi="Times New Roman" w:cs="Times New Roman"/>
          <w:kern w:val="0"/>
          <w:lang w:val="fr-FR"/>
          <w14:ligatures w14:val="none"/>
        </w:rPr>
        <w:t xml:space="preserve"> </w:t>
      </w:r>
      <w:r w:rsidRPr="00B079A1">
        <w:rPr>
          <w:rFonts w:ascii="Times New Roman" w:hAnsi="Times New Roman" w:cs="Times New Roman"/>
          <w:kern w:val="0"/>
          <w:lang w:val="fr-FR"/>
          <w14:ligatures w14:val="none"/>
        </w:rPr>
        <w:t>village peuplé d’irréductibles Gaulois », la potion</w:t>
      </w:r>
      <w:r>
        <w:rPr>
          <w:rFonts w:ascii="Times New Roman" w:hAnsi="Times New Roman" w:cs="Times New Roman"/>
          <w:kern w:val="0"/>
          <w:lang w:val="fr-FR"/>
          <w14:ligatures w14:val="none"/>
        </w:rPr>
        <w:t xml:space="preserve"> </w:t>
      </w:r>
      <w:r w:rsidRPr="00B079A1">
        <w:rPr>
          <w:rFonts w:ascii="Times New Roman" w:hAnsi="Times New Roman" w:cs="Times New Roman"/>
          <w:kern w:val="0"/>
          <w:lang w:val="fr-FR"/>
          <w14:ligatures w14:val="none"/>
        </w:rPr>
        <w:t>magique semble faire effet pour encore longtemps !</w:t>
      </w:r>
    </w:p>
    <w:p w14:paraId="0BFCFFA7" w14:textId="3D242082" w:rsidR="00BB6B4C" w:rsidRPr="00B079A1" w:rsidRDefault="00BB6B4C" w:rsidP="0038181E">
      <w:pPr>
        <w:spacing w:after="0" w:line="276" w:lineRule="auto"/>
        <w:ind w:firstLine="708"/>
        <w:jc w:val="right"/>
        <w:rPr>
          <w:rFonts w:ascii="Times New Roman" w:hAnsi="Times New Roman" w:cs="Times New Roman"/>
          <w:kern w:val="0"/>
          <w:lang w:val="fr-FR"/>
          <w14:ligatures w14:val="none"/>
        </w:rPr>
      </w:pPr>
      <w:r w:rsidRPr="00B33A95">
        <w:rPr>
          <w:rFonts w:ascii="Times New Roman" w:hAnsi="Times New Roman" w:cs="Times New Roman"/>
          <w:i/>
          <w:iCs/>
          <w:kern w:val="0"/>
          <w:lang w:val="fr-FR"/>
          <w14:ligatures w14:val="none"/>
        </w:rPr>
        <w:t xml:space="preserve">D’après </w:t>
      </w:r>
      <w:r>
        <w:rPr>
          <w:rFonts w:ascii="Times New Roman" w:hAnsi="Times New Roman" w:cs="Times New Roman"/>
          <w:i/>
          <w:iCs/>
          <w:kern w:val="0"/>
          <w:lang w:val="fr-FR"/>
          <w14:ligatures w14:val="none"/>
        </w:rPr>
        <w:t xml:space="preserve">Bien-dire initial </w:t>
      </w:r>
      <w:r w:rsidRPr="00B33A95">
        <w:rPr>
          <w:rFonts w:ascii="Times New Roman" w:hAnsi="Times New Roman" w:cs="Times New Roman"/>
          <w:i/>
          <w:iCs/>
          <w:kern w:val="0"/>
          <w:lang w:val="fr-FR"/>
          <w14:ligatures w14:val="none"/>
        </w:rPr>
        <w:t>№5</w:t>
      </w:r>
      <w:r>
        <w:rPr>
          <w:rFonts w:ascii="Times New Roman" w:hAnsi="Times New Roman" w:cs="Times New Roman"/>
          <w:i/>
          <w:iCs/>
          <w:kern w:val="0"/>
          <w:lang w:val="fr-FR"/>
          <w14:ligatures w14:val="none"/>
        </w:rPr>
        <w:t>3</w:t>
      </w:r>
      <w:r w:rsidRPr="00B33A95">
        <w:rPr>
          <w:rFonts w:ascii="Times New Roman" w:hAnsi="Times New Roman" w:cs="Times New Roman"/>
          <w:i/>
          <w:iCs/>
          <w:kern w:val="0"/>
          <w:lang w:val="fr-FR"/>
          <w14:ligatures w14:val="none"/>
        </w:rPr>
        <w:t xml:space="preserve"> 2025</w:t>
      </w:r>
    </w:p>
    <w:p w14:paraId="587900E8" w14:textId="77777777" w:rsidR="00B33A95" w:rsidRPr="00B33A95" w:rsidRDefault="00B33A95" w:rsidP="00B33A95">
      <w:pPr>
        <w:spacing w:line="276" w:lineRule="auto"/>
        <w:contextualSpacing/>
        <w:rPr>
          <w:rFonts w:ascii="Times New Roman" w:hAnsi="Times New Roman" w:cs="Times New Roman"/>
          <w:lang w:val="fr-FR"/>
        </w:rPr>
      </w:pPr>
    </w:p>
    <w:p w14:paraId="3524A337" w14:textId="215FEA41" w:rsidR="00B33A95" w:rsidRPr="00B33A95" w:rsidRDefault="00B079A1" w:rsidP="00B33A95">
      <w:pPr>
        <w:numPr>
          <w:ilvl w:val="0"/>
          <w:numId w:val="1"/>
        </w:numPr>
        <w:spacing w:after="0" w:line="276" w:lineRule="auto"/>
        <w:contextualSpacing/>
        <w:jc w:val="both"/>
        <w:rPr>
          <w:rFonts w:ascii="Times New Roman" w:hAnsi="Times New Roman" w:cs="Times New Roman"/>
          <w:lang w:val="fr-FR"/>
        </w:rPr>
      </w:pPr>
      <w:r w:rsidRPr="00B079A1">
        <w:rPr>
          <w:rFonts w:ascii="Times New Roman" w:hAnsi="Times New Roman" w:cs="Times New Roman"/>
          <w:lang w:val="fr-FR"/>
        </w:rPr>
        <w:t xml:space="preserve">Obélix </w:t>
      </w:r>
      <w:r>
        <w:rPr>
          <w:rFonts w:ascii="Times New Roman" w:hAnsi="Times New Roman" w:cs="Times New Roman"/>
          <w:lang w:val="fr-FR"/>
        </w:rPr>
        <w:t>a un petit chiot</w:t>
      </w:r>
      <w:r w:rsidR="00B33A95" w:rsidRPr="00B33A95">
        <w:rPr>
          <w:rFonts w:ascii="Times New Roman" w:hAnsi="Times New Roman" w:cs="Times New Roman"/>
          <w:lang w:val="fr-FR"/>
        </w:rPr>
        <w:t>.                            (1 point)</w:t>
      </w:r>
    </w:p>
    <w:p w14:paraId="59965423" w14:textId="77777777" w:rsidR="00B33A95" w:rsidRPr="00B33A95" w:rsidRDefault="00B33A95" w:rsidP="00B33A95">
      <w:pPr>
        <w:numPr>
          <w:ilvl w:val="0"/>
          <w:numId w:val="2"/>
        </w:numPr>
        <w:spacing w:after="0" w:line="276" w:lineRule="auto"/>
        <w:contextualSpacing/>
        <w:jc w:val="both"/>
        <w:rPr>
          <w:rFonts w:ascii="Times New Roman" w:hAnsi="Times New Roman" w:cs="Times New Roman"/>
          <w:lang w:val="fr-FR"/>
        </w:rPr>
      </w:pPr>
      <w:r w:rsidRPr="00B33A95">
        <w:rPr>
          <w:rFonts w:ascii="Times New Roman" w:hAnsi="Times New Roman" w:cs="Times New Roman"/>
          <w:lang w:val="fr-FR"/>
        </w:rPr>
        <w:t>Vrai.</w:t>
      </w:r>
    </w:p>
    <w:p w14:paraId="7726B6C7" w14:textId="77777777" w:rsidR="00B33A95" w:rsidRPr="00B33A95" w:rsidRDefault="00B33A95" w:rsidP="00B33A95">
      <w:pPr>
        <w:numPr>
          <w:ilvl w:val="0"/>
          <w:numId w:val="2"/>
        </w:numPr>
        <w:spacing w:after="0" w:line="276" w:lineRule="auto"/>
        <w:contextualSpacing/>
        <w:jc w:val="both"/>
        <w:rPr>
          <w:rFonts w:ascii="Times New Roman" w:hAnsi="Times New Roman" w:cs="Times New Roman"/>
          <w:lang w:val="fr-FR"/>
        </w:rPr>
      </w:pPr>
      <w:r w:rsidRPr="00B33A95">
        <w:rPr>
          <w:rFonts w:ascii="Times New Roman" w:hAnsi="Times New Roman" w:cs="Times New Roman"/>
          <w:lang w:val="fr-FR"/>
        </w:rPr>
        <w:t>Faux.</w:t>
      </w:r>
    </w:p>
    <w:p w14:paraId="233ED7FF" w14:textId="77777777" w:rsidR="00B33A95" w:rsidRPr="00B33A95" w:rsidRDefault="00B33A95" w:rsidP="00B33A95">
      <w:pPr>
        <w:numPr>
          <w:ilvl w:val="0"/>
          <w:numId w:val="2"/>
        </w:numPr>
        <w:spacing w:after="0" w:line="276" w:lineRule="auto"/>
        <w:contextualSpacing/>
        <w:jc w:val="both"/>
        <w:rPr>
          <w:rFonts w:ascii="Times New Roman" w:hAnsi="Times New Roman" w:cs="Times New Roman"/>
          <w:lang w:val="fr-FR"/>
        </w:rPr>
      </w:pPr>
      <w:r w:rsidRPr="00B33A95">
        <w:rPr>
          <w:rFonts w:ascii="Times New Roman" w:hAnsi="Times New Roman" w:cs="Times New Roman"/>
          <w:lang w:val="fr-FR"/>
        </w:rPr>
        <w:t>Pas mentionné.</w:t>
      </w:r>
    </w:p>
    <w:p w14:paraId="3CF11419" w14:textId="24BE32DB" w:rsidR="00B33A95" w:rsidRPr="00B33A95" w:rsidRDefault="00B079A1" w:rsidP="00B33A95">
      <w:pPr>
        <w:numPr>
          <w:ilvl w:val="0"/>
          <w:numId w:val="1"/>
        </w:numPr>
        <w:spacing w:after="0" w:line="276" w:lineRule="auto"/>
        <w:contextualSpacing/>
        <w:jc w:val="both"/>
        <w:rPr>
          <w:rFonts w:ascii="Times New Roman" w:hAnsi="Times New Roman" w:cs="Times New Roman"/>
          <w:lang w:val="fr-FR"/>
        </w:rPr>
      </w:pPr>
      <w:r>
        <w:rPr>
          <w:rFonts w:ascii="Times New Roman" w:hAnsi="Times New Roman" w:cs="Times New Roman"/>
          <w:lang w:val="fr-FR"/>
        </w:rPr>
        <w:t xml:space="preserve">Quand </w:t>
      </w:r>
      <w:r w:rsidRPr="00B079A1">
        <w:rPr>
          <w:rFonts w:ascii="Times New Roman" w:hAnsi="Times New Roman" w:cs="Times New Roman"/>
          <w:lang w:val="fr-FR"/>
        </w:rPr>
        <w:t xml:space="preserve">Goscinny et Uderzo </w:t>
      </w:r>
      <w:r>
        <w:rPr>
          <w:rFonts w:ascii="Times New Roman" w:hAnsi="Times New Roman" w:cs="Times New Roman"/>
          <w:lang w:val="fr-FR"/>
        </w:rPr>
        <w:t xml:space="preserve">ont </w:t>
      </w:r>
      <w:r w:rsidRPr="00B079A1">
        <w:rPr>
          <w:rFonts w:ascii="Times New Roman" w:hAnsi="Times New Roman" w:cs="Times New Roman"/>
          <w:lang w:val="fr-FR"/>
        </w:rPr>
        <w:t xml:space="preserve">crée </w:t>
      </w:r>
      <w:r>
        <w:rPr>
          <w:rFonts w:ascii="Times New Roman" w:hAnsi="Times New Roman" w:cs="Times New Roman"/>
          <w:lang w:val="fr-FR"/>
        </w:rPr>
        <w:t>ce</w:t>
      </w:r>
      <w:r w:rsidRPr="00B079A1">
        <w:rPr>
          <w:rFonts w:ascii="Times New Roman" w:hAnsi="Times New Roman" w:cs="Times New Roman"/>
          <w:lang w:val="fr-FR"/>
        </w:rPr>
        <w:t xml:space="preserve"> personnage</w:t>
      </w:r>
      <w:r w:rsidRPr="00B079A1">
        <w:rPr>
          <w:rFonts w:ascii="Times New Roman" w:hAnsi="Times New Roman" w:cs="Times New Roman"/>
          <w:kern w:val="0"/>
          <w:lang w:val="fr-FR"/>
          <w14:ligatures w14:val="none"/>
        </w:rPr>
        <w:t xml:space="preserve"> </w:t>
      </w:r>
      <w:r w:rsidRPr="00B079A1">
        <w:rPr>
          <w:rFonts w:ascii="Times New Roman" w:hAnsi="Times New Roman" w:cs="Times New Roman"/>
          <w:lang w:val="fr-FR"/>
        </w:rPr>
        <w:t>moustachu</w:t>
      </w:r>
      <w:r w:rsidR="00B33A95" w:rsidRPr="00B33A95">
        <w:rPr>
          <w:rFonts w:ascii="Times New Roman" w:hAnsi="Times New Roman" w:cs="Times New Roman"/>
          <w:lang w:val="fr-FR"/>
        </w:rPr>
        <w:t>?           (1 point)</w:t>
      </w:r>
    </w:p>
    <w:p w14:paraId="079CE158" w14:textId="0226736D" w:rsidR="00B33A95" w:rsidRPr="00B33A95" w:rsidRDefault="00B079A1" w:rsidP="00B33A95">
      <w:pPr>
        <w:numPr>
          <w:ilvl w:val="0"/>
          <w:numId w:val="3"/>
        </w:numPr>
        <w:spacing w:after="0" w:line="276" w:lineRule="auto"/>
        <w:contextualSpacing/>
        <w:jc w:val="both"/>
        <w:rPr>
          <w:rFonts w:ascii="Times New Roman" w:hAnsi="Times New Roman" w:cs="Times New Roman"/>
          <w:lang w:val="fr-FR"/>
        </w:rPr>
      </w:pPr>
      <w:r>
        <w:rPr>
          <w:rFonts w:ascii="Times New Roman" w:hAnsi="Times New Roman" w:cs="Times New Roman"/>
          <w:lang w:val="fr-FR"/>
        </w:rPr>
        <w:t>1957</w:t>
      </w:r>
      <w:r w:rsidR="00B33A95" w:rsidRPr="00B33A95">
        <w:rPr>
          <w:rFonts w:ascii="Times New Roman" w:hAnsi="Times New Roman" w:cs="Times New Roman"/>
          <w:lang w:val="fr-FR"/>
        </w:rPr>
        <w:t>.</w:t>
      </w:r>
    </w:p>
    <w:p w14:paraId="287DB3C7" w14:textId="31178522" w:rsidR="00B33A95" w:rsidRPr="00B33A95" w:rsidRDefault="00B079A1" w:rsidP="00B33A95">
      <w:pPr>
        <w:numPr>
          <w:ilvl w:val="0"/>
          <w:numId w:val="3"/>
        </w:numPr>
        <w:spacing w:after="0" w:line="276" w:lineRule="auto"/>
        <w:contextualSpacing/>
        <w:jc w:val="both"/>
        <w:rPr>
          <w:rFonts w:ascii="Times New Roman" w:hAnsi="Times New Roman" w:cs="Times New Roman"/>
          <w:lang w:val="fr-FR"/>
        </w:rPr>
      </w:pPr>
      <w:r>
        <w:rPr>
          <w:rFonts w:ascii="Times New Roman" w:hAnsi="Times New Roman" w:cs="Times New Roman"/>
          <w:lang w:val="fr-FR"/>
        </w:rPr>
        <w:t>1959</w:t>
      </w:r>
      <w:r w:rsidR="00B33A95" w:rsidRPr="00B33A95">
        <w:rPr>
          <w:rFonts w:ascii="Times New Roman" w:hAnsi="Times New Roman" w:cs="Times New Roman"/>
          <w:lang w:val="fr-FR"/>
        </w:rPr>
        <w:t>.</w:t>
      </w:r>
    </w:p>
    <w:p w14:paraId="7966A5B7" w14:textId="3E812D1A" w:rsidR="00B33A95" w:rsidRPr="00B33A95" w:rsidRDefault="00B079A1" w:rsidP="00B33A95">
      <w:pPr>
        <w:numPr>
          <w:ilvl w:val="0"/>
          <w:numId w:val="3"/>
        </w:numPr>
        <w:spacing w:after="0" w:line="276" w:lineRule="auto"/>
        <w:contextualSpacing/>
        <w:jc w:val="both"/>
        <w:rPr>
          <w:rFonts w:ascii="Times New Roman" w:hAnsi="Times New Roman" w:cs="Times New Roman"/>
          <w:lang w:val="fr-FR"/>
        </w:rPr>
      </w:pPr>
      <w:r>
        <w:rPr>
          <w:rFonts w:ascii="Times New Roman" w:hAnsi="Times New Roman" w:cs="Times New Roman"/>
          <w:lang w:val="fr-FR"/>
        </w:rPr>
        <w:t>1958</w:t>
      </w:r>
      <w:r w:rsidR="00B33A95" w:rsidRPr="00B33A95">
        <w:rPr>
          <w:rFonts w:ascii="Times New Roman" w:hAnsi="Times New Roman" w:cs="Times New Roman"/>
          <w:lang w:val="fr-FR"/>
        </w:rPr>
        <w:t>.</w:t>
      </w:r>
    </w:p>
    <w:p w14:paraId="71F0682C" w14:textId="1E186AE8" w:rsidR="00B33A95" w:rsidRPr="00B33A95" w:rsidRDefault="00CE4D1F" w:rsidP="00B33A95">
      <w:pPr>
        <w:numPr>
          <w:ilvl w:val="0"/>
          <w:numId w:val="1"/>
        </w:numPr>
        <w:spacing w:after="0" w:line="276" w:lineRule="auto"/>
        <w:contextualSpacing/>
        <w:jc w:val="both"/>
        <w:rPr>
          <w:rFonts w:ascii="Times New Roman" w:hAnsi="Times New Roman" w:cs="Times New Roman"/>
          <w:lang w:val="fr-FR"/>
        </w:rPr>
      </w:pPr>
      <w:r>
        <w:rPr>
          <w:rFonts w:ascii="Times New Roman" w:hAnsi="Times New Roman" w:cs="Times New Roman"/>
          <w:lang w:val="fr-FR"/>
        </w:rPr>
        <w:t xml:space="preserve">Cette </w:t>
      </w:r>
      <w:r w:rsidRPr="00CE4D1F">
        <w:rPr>
          <w:rFonts w:ascii="Times New Roman" w:hAnsi="Times New Roman" w:cs="Times New Roman"/>
          <w:lang w:val="fr-FR"/>
        </w:rPr>
        <w:t>bande dessinée</w:t>
      </w:r>
      <w:r>
        <w:rPr>
          <w:rFonts w:ascii="Times New Roman" w:hAnsi="Times New Roman" w:cs="Times New Roman"/>
          <w:lang w:val="fr-FR"/>
        </w:rPr>
        <w:t xml:space="preserve"> est destinée pour tous</w:t>
      </w:r>
      <w:r w:rsidR="00B33A95" w:rsidRPr="00B33A95">
        <w:rPr>
          <w:rFonts w:ascii="Times New Roman" w:hAnsi="Times New Roman" w:cs="Times New Roman"/>
          <w:lang w:val="fr-FR"/>
        </w:rPr>
        <w:t>. (1 point)</w:t>
      </w:r>
    </w:p>
    <w:p w14:paraId="2ED94237" w14:textId="77777777" w:rsidR="00B33A95" w:rsidRPr="00B33A95" w:rsidRDefault="00B33A95" w:rsidP="00B33A95">
      <w:pPr>
        <w:numPr>
          <w:ilvl w:val="0"/>
          <w:numId w:val="4"/>
        </w:numPr>
        <w:spacing w:after="0" w:line="276" w:lineRule="auto"/>
        <w:contextualSpacing/>
        <w:jc w:val="both"/>
        <w:rPr>
          <w:rFonts w:ascii="Times New Roman" w:hAnsi="Times New Roman" w:cs="Times New Roman"/>
          <w:lang w:val="fr-FR"/>
        </w:rPr>
      </w:pPr>
      <w:r w:rsidRPr="00B33A95">
        <w:rPr>
          <w:rFonts w:ascii="Times New Roman" w:hAnsi="Times New Roman" w:cs="Times New Roman"/>
          <w:lang w:val="fr-FR"/>
        </w:rPr>
        <w:t>Vrai.</w:t>
      </w:r>
    </w:p>
    <w:p w14:paraId="5FCE16EA" w14:textId="77777777" w:rsidR="00B33A95" w:rsidRPr="00B33A95" w:rsidRDefault="00B33A95" w:rsidP="00B33A95">
      <w:pPr>
        <w:numPr>
          <w:ilvl w:val="0"/>
          <w:numId w:val="4"/>
        </w:numPr>
        <w:spacing w:after="0" w:line="276" w:lineRule="auto"/>
        <w:contextualSpacing/>
        <w:jc w:val="both"/>
        <w:rPr>
          <w:rFonts w:ascii="Times New Roman" w:hAnsi="Times New Roman" w:cs="Times New Roman"/>
          <w:lang w:val="fr-FR"/>
        </w:rPr>
      </w:pPr>
      <w:r w:rsidRPr="00B33A95">
        <w:rPr>
          <w:rFonts w:ascii="Times New Roman" w:hAnsi="Times New Roman" w:cs="Times New Roman"/>
          <w:lang w:val="fr-FR"/>
        </w:rPr>
        <w:t>Faux.</w:t>
      </w:r>
    </w:p>
    <w:p w14:paraId="0051EE2C" w14:textId="77777777" w:rsidR="00B33A95" w:rsidRPr="00B33A95" w:rsidRDefault="00B33A95" w:rsidP="00B33A95">
      <w:pPr>
        <w:numPr>
          <w:ilvl w:val="0"/>
          <w:numId w:val="4"/>
        </w:numPr>
        <w:spacing w:after="0" w:line="259" w:lineRule="auto"/>
        <w:contextualSpacing/>
        <w:jc w:val="both"/>
        <w:rPr>
          <w:rFonts w:ascii="Times New Roman" w:hAnsi="Times New Roman" w:cs="Times New Roman"/>
          <w:lang w:val="fr-FR"/>
        </w:rPr>
      </w:pPr>
      <w:r w:rsidRPr="00B33A95">
        <w:rPr>
          <w:rFonts w:ascii="Times New Roman" w:hAnsi="Times New Roman" w:cs="Times New Roman"/>
          <w:lang w:val="fr-FR"/>
        </w:rPr>
        <w:t>Pas mentionné.</w:t>
      </w:r>
    </w:p>
    <w:p w14:paraId="622AB552" w14:textId="3B5B3B1B" w:rsidR="00B33A95" w:rsidRPr="00B33A95" w:rsidRDefault="00B33A95" w:rsidP="00B33A95">
      <w:pPr>
        <w:numPr>
          <w:ilvl w:val="0"/>
          <w:numId w:val="1"/>
        </w:numPr>
        <w:spacing w:after="0" w:line="276" w:lineRule="auto"/>
        <w:contextualSpacing/>
        <w:jc w:val="both"/>
        <w:rPr>
          <w:rFonts w:ascii="Times New Roman" w:hAnsi="Times New Roman" w:cs="Times New Roman"/>
          <w:lang w:val="fr-FR"/>
        </w:rPr>
      </w:pPr>
      <w:r w:rsidRPr="00B33A95">
        <w:rPr>
          <w:rFonts w:ascii="Times New Roman" w:hAnsi="Times New Roman" w:cs="Times New Roman"/>
          <w:lang w:val="fr-FR"/>
        </w:rPr>
        <w:lastRenderedPageBreak/>
        <w:t>Quel</w:t>
      </w:r>
      <w:r w:rsidR="00CE4D1F">
        <w:rPr>
          <w:rFonts w:ascii="Times New Roman" w:hAnsi="Times New Roman" w:cs="Times New Roman"/>
          <w:lang w:val="fr-FR"/>
        </w:rPr>
        <w:t>les valeurs présentent cette BD</w:t>
      </w:r>
      <w:r w:rsidRPr="00B33A95">
        <w:rPr>
          <w:rFonts w:ascii="Times New Roman" w:hAnsi="Times New Roman" w:cs="Times New Roman"/>
          <w:lang w:val="fr-FR"/>
        </w:rPr>
        <w:t>? (2 points)</w:t>
      </w:r>
    </w:p>
    <w:p w14:paraId="1B7AF27E" w14:textId="77777777" w:rsidR="00B33A95" w:rsidRPr="00B33A95" w:rsidRDefault="00B33A95" w:rsidP="00B33A95">
      <w:pPr>
        <w:spacing w:line="276" w:lineRule="auto"/>
        <w:ind w:left="720"/>
        <w:contextualSpacing/>
        <w:rPr>
          <w:rFonts w:ascii="Times New Roman" w:hAnsi="Times New Roman" w:cs="Times New Roman"/>
          <w:lang w:val="fr-FR"/>
        </w:rPr>
      </w:pPr>
      <w:r w:rsidRPr="00B33A95">
        <w:rPr>
          <w:rFonts w:ascii="Times New Roman" w:hAnsi="Times New Roman" w:cs="Times New Roman"/>
          <w:lang w:val="fr-FR"/>
        </w:rPr>
        <w:t>___________________________________________________________________</w:t>
      </w:r>
    </w:p>
    <w:p w14:paraId="56B59C9F" w14:textId="1B0AF823" w:rsidR="00B33A95" w:rsidRPr="00B33A95" w:rsidRDefault="00B33A95" w:rsidP="00B33A95">
      <w:pPr>
        <w:numPr>
          <w:ilvl w:val="0"/>
          <w:numId w:val="1"/>
        </w:numPr>
        <w:spacing w:after="0" w:line="259" w:lineRule="auto"/>
        <w:contextualSpacing/>
        <w:jc w:val="both"/>
        <w:rPr>
          <w:rFonts w:ascii="Times New Roman" w:hAnsi="Times New Roman" w:cs="Times New Roman"/>
          <w:lang w:val="fr-FR"/>
        </w:rPr>
      </w:pPr>
      <w:r w:rsidRPr="00B33A95">
        <w:rPr>
          <w:rFonts w:ascii="Times New Roman" w:hAnsi="Times New Roman" w:cs="Times New Roman"/>
          <w:lang w:val="fr-FR"/>
        </w:rPr>
        <w:t xml:space="preserve">Quelle </w:t>
      </w:r>
      <w:r w:rsidR="00CE4D1F">
        <w:rPr>
          <w:rFonts w:ascii="Times New Roman" w:hAnsi="Times New Roman" w:cs="Times New Roman"/>
          <w:lang w:val="fr-FR"/>
        </w:rPr>
        <w:t>est l’origine d’Astérix</w:t>
      </w:r>
      <w:r w:rsidRPr="00B33A95">
        <w:rPr>
          <w:rFonts w:ascii="Times New Roman" w:hAnsi="Times New Roman" w:cs="Times New Roman"/>
          <w:lang w:val="fr-FR"/>
        </w:rPr>
        <w:t> ?</w:t>
      </w:r>
      <w:r w:rsidRPr="00B33A95">
        <w:rPr>
          <w:sz w:val="22"/>
          <w:szCs w:val="22"/>
          <w:lang w:val="fr-FR"/>
        </w:rPr>
        <w:t xml:space="preserve"> </w:t>
      </w:r>
      <w:r w:rsidRPr="00B33A95">
        <w:rPr>
          <w:rFonts w:ascii="Times New Roman" w:hAnsi="Times New Roman" w:cs="Times New Roman"/>
          <w:lang w:val="fr-FR"/>
        </w:rPr>
        <w:t xml:space="preserve">                         (1 point)</w:t>
      </w:r>
    </w:p>
    <w:p w14:paraId="1046593B" w14:textId="018FD45E" w:rsidR="00B33A95" w:rsidRPr="00B33A95" w:rsidRDefault="00CE4D1F" w:rsidP="00B33A95">
      <w:pPr>
        <w:numPr>
          <w:ilvl w:val="0"/>
          <w:numId w:val="5"/>
        </w:numPr>
        <w:spacing w:after="0" w:line="259" w:lineRule="auto"/>
        <w:contextualSpacing/>
        <w:jc w:val="both"/>
        <w:rPr>
          <w:rFonts w:ascii="Times New Roman" w:hAnsi="Times New Roman" w:cs="Times New Roman"/>
          <w:lang w:val="fr-FR"/>
        </w:rPr>
      </w:pPr>
      <w:r>
        <w:rPr>
          <w:rFonts w:ascii="Times New Roman" w:hAnsi="Times New Roman" w:cs="Times New Roman"/>
          <w:lang w:val="fr-FR"/>
        </w:rPr>
        <w:t>Il est Sabin</w:t>
      </w:r>
      <w:r w:rsidR="00B33A95" w:rsidRPr="00B33A95">
        <w:rPr>
          <w:rFonts w:ascii="Times New Roman" w:hAnsi="Times New Roman" w:cs="Times New Roman"/>
          <w:lang w:val="fr-FR"/>
        </w:rPr>
        <w:t>.</w:t>
      </w:r>
    </w:p>
    <w:p w14:paraId="75D9DB43" w14:textId="72FDE5C7" w:rsidR="00B33A95" w:rsidRPr="00B33A95" w:rsidRDefault="00CE4D1F" w:rsidP="00B33A95">
      <w:pPr>
        <w:numPr>
          <w:ilvl w:val="0"/>
          <w:numId w:val="5"/>
        </w:numPr>
        <w:spacing w:after="0" w:line="259" w:lineRule="auto"/>
        <w:contextualSpacing/>
        <w:jc w:val="both"/>
        <w:rPr>
          <w:rFonts w:ascii="Times New Roman" w:hAnsi="Times New Roman" w:cs="Times New Roman"/>
          <w:lang w:val="fr-FR"/>
        </w:rPr>
      </w:pPr>
      <w:r>
        <w:rPr>
          <w:rFonts w:ascii="Times New Roman" w:hAnsi="Times New Roman" w:cs="Times New Roman"/>
          <w:lang w:val="fr-FR"/>
        </w:rPr>
        <w:t>Il est Latin</w:t>
      </w:r>
      <w:r w:rsidR="00B33A95" w:rsidRPr="00B33A95">
        <w:rPr>
          <w:rFonts w:ascii="Times New Roman" w:hAnsi="Times New Roman" w:cs="Times New Roman"/>
          <w:lang w:val="fr-FR"/>
        </w:rPr>
        <w:t>.</w:t>
      </w:r>
    </w:p>
    <w:p w14:paraId="41BD8756" w14:textId="5477985D" w:rsidR="00B33A95" w:rsidRPr="00B33A95" w:rsidRDefault="00CE4D1F" w:rsidP="00B33A95">
      <w:pPr>
        <w:numPr>
          <w:ilvl w:val="0"/>
          <w:numId w:val="5"/>
        </w:numPr>
        <w:spacing w:after="0" w:line="259" w:lineRule="auto"/>
        <w:contextualSpacing/>
        <w:jc w:val="both"/>
        <w:rPr>
          <w:rFonts w:ascii="Times New Roman" w:hAnsi="Times New Roman" w:cs="Times New Roman"/>
          <w:lang w:val="fr-FR"/>
        </w:rPr>
      </w:pPr>
      <w:r>
        <w:rPr>
          <w:rFonts w:ascii="Times New Roman" w:hAnsi="Times New Roman" w:cs="Times New Roman"/>
          <w:lang w:val="fr-FR"/>
        </w:rPr>
        <w:t>Il est Gaulois</w:t>
      </w:r>
      <w:r w:rsidR="00B33A95" w:rsidRPr="00B33A95">
        <w:rPr>
          <w:rFonts w:ascii="Times New Roman" w:hAnsi="Times New Roman" w:cs="Times New Roman"/>
          <w:lang w:val="fr-FR"/>
        </w:rPr>
        <w:t>.</w:t>
      </w:r>
    </w:p>
    <w:p w14:paraId="1EFDBA99" w14:textId="3B560AAF" w:rsidR="00B33A95" w:rsidRPr="00B33A95" w:rsidRDefault="0038181E" w:rsidP="00B33A95">
      <w:pPr>
        <w:numPr>
          <w:ilvl w:val="0"/>
          <w:numId w:val="1"/>
        </w:numPr>
        <w:spacing w:after="0" w:line="276" w:lineRule="auto"/>
        <w:contextualSpacing/>
        <w:jc w:val="both"/>
        <w:rPr>
          <w:rFonts w:ascii="Times New Roman" w:hAnsi="Times New Roman" w:cs="Times New Roman"/>
          <w:lang w:val="fr-FR"/>
        </w:rPr>
      </w:pPr>
      <w:r>
        <w:rPr>
          <w:rFonts w:ascii="Times New Roman" w:hAnsi="Times New Roman" w:cs="Times New Roman"/>
          <w:lang w:val="fr-FR"/>
        </w:rPr>
        <w:t xml:space="preserve">Les </w:t>
      </w:r>
      <w:r w:rsidRPr="0038181E">
        <w:rPr>
          <w:rFonts w:ascii="Times New Roman" w:hAnsi="Times New Roman" w:cs="Times New Roman"/>
          <w:lang w:val="fr-FR"/>
        </w:rPr>
        <w:t>calembours</w:t>
      </w:r>
      <w:r w:rsidRPr="0038181E">
        <w:rPr>
          <w:rFonts w:ascii="Times New Roman" w:hAnsi="Times New Roman" w:cs="Times New Roman"/>
          <w:kern w:val="0"/>
          <w:lang w:val="fr-FR"/>
          <w14:ligatures w14:val="none"/>
        </w:rPr>
        <w:t xml:space="preserve"> </w:t>
      </w:r>
      <w:r w:rsidRPr="0038181E">
        <w:rPr>
          <w:rFonts w:ascii="Times New Roman" w:hAnsi="Times New Roman" w:cs="Times New Roman"/>
          <w:lang w:val="fr-FR"/>
        </w:rPr>
        <w:t>sur les noms</w:t>
      </w:r>
      <w:r>
        <w:rPr>
          <w:lang w:val="fr-FR"/>
        </w:rPr>
        <w:t xml:space="preserve"> </w:t>
      </w:r>
      <w:r>
        <w:rPr>
          <w:rFonts w:ascii="Times New Roman" w:hAnsi="Times New Roman" w:cs="Times New Roman"/>
          <w:lang w:val="fr-FR"/>
        </w:rPr>
        <w:t xml:space="preserve">inventés par </w:t>
      </w:r>
      <w:r w:rsidRPr="0038181E">
        <w:rPr>
          <w:rFonts w:ascii="Times New Roman" w:hAnsi="Times New Roman" w:cs="Times New Roman"/>
          <w:lang w:val="fr-FR"/>
        </w:rPr>
        <w:t>René Goscinny</w:t>
      </w:r>
      <w:r>
        <w:rPr>
          <w:rFonts w:ascii="Times New Roman" w:hAnsi="Times New Roman" w:cs="Times New Roman"/>
          <w:lang w:val="fr-FR"/>
        </w:rPr>
        <w:t xml:space="preserve"> a eu beaucoup de succès</w:t>
      </w:r>
      <w:r w:rsidR="00B33A95" w:rsidRPr="00B33A95">
        <w:rPr>
          <w:rFonts w:ascii="Times New Roman" w:hAnsi="Times New Roman" w:cs="Times New Roman"/>
          <w:lang w:val="fr-FR"/>
        </w:rPr>
        <w:t>. (2 points)</w:t>
      </w:r>
    </w:p>
    <w:p w14:paraId="06EC3695" w14:textId="77777777" w:rsidR="00B33A95" w:rsidRPr="00B33A95" w:rsidRDefault="00B33A95" w:rsidP="00B33A95">
      <w:pPr>
        <w:numPr>
          <w:ilvl w:val="0"/>
          <w:numId w:val="6"/>
        </w:numPr>
        <w:spacing w:after="0" w:line="276" w:lineRule="auto"/>
        <w:contextualSpacing/>
        <w:jc w:val="both"/>
        <w:rPr>
          <w:rFonts w:ascii="Times New Roman" w:hAnsi="Times New Roman" w:cs="Times New Roman"/>
          <w:lang w:val="fr-FR"/>
        </w:rPr>
      </w:pPr>
      <w:r w:rsidRPr="00B33A95">
        <w:rPr>
          <w:rFonts w:ascii="Times New Roman" w:hAnsi="Times New Roman" w:cs="Times New Roman"/>
          <w:lang w:val="fr-FR"/>
        </w:rPr>
        <w:t>Vrai.</w:t>
      </w:r>
    </w:p>
    <w:p w14:paraId="2EF6B20B" w14:textId="77777777" w:rsidR="00B33A95" w:rsidRPr="00B33A95" w:rsidRDefault="00B33A95" w:rsidP="00B33A95">
      <w:pPr>
        <w:numPr>
          <w:ilvl w:val="0"/>
          <w:numId w:val="6"/>
        </w:numPr>
        <w:spacing w:after="0" w:line="276" w:lineRule="auto"/>
        <w:contextualSpacing/>
        <w:jc w:val="both"/>
        <w:rPr>
          <w:rFonts w:ascii="Times New Roman" w:hAnsi="Times New Roman" w:cs="Times New Roman"/>
          <w:lang w:val="fr-FR"/>
        </w:rPr>
      </w:pPr>
      <w:r w:rsidRPr="00B33A95">
        <w:rPr>
          <w:rFonts w:ascii="Times New Roman" w:hAnsi="Times New Roman" w:cs="Times New Roman"/>
          <w:lang w:val="fr-FR"/>
        </w:rPr>
        <w:t>Faux.</w:t>
      </w:r>
    </w:p>
    <w:p w14:paraId="49192783" w14:textId="77777777" w:rsidR="00B33A95" w:rsidRPr="00B33A95" w:rsidRDefault="00B33A95" w:rsidP="00B33A95">
      <w:pPr>
        <w:spacing w:line="276" w:lineRule="auto"/>
        <w:ind w:left="1080"/>
        <w:contextualSpacing/>
        <w:rPr>
          <w:rFonts w:ascii="Times New Roman" w:hAnsi="Times New Roman" w:cs="Times New Roman"/>
          <w:lang w:val="fr-FR"/>
        </w:rPr>
      </w:pPr>
      <w:r w:rsidRPr="00B33A95">
        <w:rPr>
          <w:rFonts w:ascii="Times New Roman" w:hAnsi="Times New Roman" w:cs="Times New Roman"/>
          <w:lang w:val="fr-FR"/>
        </w:rPr>
        <w:t>Justification :________________________________________________</w:t>
      </w:r>
    </w:p>
    <w:p w14:paraId="650DAC6C" w14:textId="77777777" w:rsidR="00B33A95" w:rsidRPr="00B33A95" w:rsidRDefault="00B33A95" w:rsidP="00B33A95">
      <w:pPr>
        <w:spacing w:line="276" w:lineRule="auto"/>
        <w:ind w:left="1080"/>
        <w:contextualSpacing/>
        <w:rPr>
          <w:rFonts w:ascii="Times New Roman" w:hAnsi="Times New Roman" w:cs="Times New Roman"/>
          <w:lang w:val="fr-FR"/>
        </w:rPr>
      </w:pPr>
    </w:p>
    <w:p w14:paraId="55FA7BF8" w14:textId="77777777" w:rsidR="00B33A95" w:rsidRPr="00B33A95" w:rsidRDefault="00B33A95" w:rsidP="00E76B12">
      <w:pPr>
        <w:spacing w:after="0" w:line="240" w:lineRule="auto"/>
        <w:jc w:val="both"/>
        <w:rPr>
          <w:rFonts w:ascii="Times New Roman" w:hAnsi="Times New Roman" w:cs="Times New Roman"/>
          <w:kern w:val="0"/>
          <w:lang w:val="fr-FR"/>
          <w14:ligatures w14:val="none"/>
        </w:rPr>
      </w:pPr>
    </w:p>
    <w:p w14:paraId="0826D3DB" w14:textId="77777777" w:rsidR="0038181E" w:rsidRDefault="00B33A95" w:rsidP="00B33A95">
      <w:pPr>
        <w:spacing w:after="0" w:line="240" w:lineRule="auto"/>
        <w:ind w:firstLine="709"/>
        <w:jc w:val="both"/>
        <w:rPr>
          <w:rFonts w:ascii="Times New Roman" w:hAnsi="Times New Roman" w:cs="Times New Roman"/>
          <w:b/>
          <w:kern w:val="0"/>
          <w:lang w:val="fr-FR"/>
          <w14:ligatures w14:val="none"/>
        </w:rPr>
      </w:pPr>
      <w:r w:rsidRPr="00B33A95">
        <w:rPr>
          <w:rFonts w:ascii="Times New Roman" w:hAnsi="Times New Roman" w:cs="Times New Roman"/>
          <w:b/>
          <w:kern w:val="0"/>
          <w:lang w:val="fr-FR"/>
          <w14:ligatures w14:val="none"/>
        </w:rPr>
        <w:t>Document 2</w:t>
      </w:r>
      <w:r w:rsidRPr="00B33A95">
        <w:rPr>
          <w:rFonts w:ascii="Times New Roman" w:hAnsi="Times New Roman" w:cs="Times New Roman"/>
          <w:b/>
          <w:kern w:val="0"/>
          <w:lang w:val="fr-FR"/>
          <w14:ligatures w14:val="none"/>
        </w:rPr>
        <w:tab/>
      </w:r>
    </w:p>
    <w:p w14:paraId="0572BE07" w14:textId="37FD36A9" w:rsidR="00B33A95" w:rsidRPr="00B33A95" w:rsidRDefault="00B33A95" w:rsidP="00B33A95">
      <w:pPr>
        <w:spacing w:after="0" w:line="240" w:lineRule="auto"/>
        <w:ind w:firstLine="709"/>
        <w:jc w:val="both"/>
        <w:rPr>
          <w:rFonts w:ascii="Times New Roman" w:hAnsi="Times New Roman" w:cs="Times New Roman"/>
          <w:b/>
          <w:kern w:val="0"/>
          <w:lang w:val="fr-FR"/>
          <w14:ligatures w14:val="none"/>
        </w:rPr>
      </w:pP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r>
      <w:r w:rsidRPr="00B33A95">
        <w:rPr>
          <w:rFonts w:ascii="Times New Roman" w:hAnsi="Times New Roman" w:cs="Times New Roman"/>
          <w:b/>
          <w:kern w:val="0"/>
          <w:lang w:val="fr-FR"/>
          <w14:ligatures w14:val="none"/>
        </w:rPr>
        <w:tab/>
        <w:t xml:space="preserve">17 points </w:t>
      </w:r>
    </w:p>
    <w:p w14:paraId="1DF0B95C" w14:textId="77777777" w:rsidR="00B33A95" w:rsidRPr="00B33A95" w:rsidRDefault="00B33A95" w:rsidP="00B33A95">
      <w:pPr>
        <w:spacing w:after="0" w:line="240" w:lineRule="auto"/>
        <w:rPr>
          <w:rFonts w:ascii="Times New Roman" w:hAnsi="Times New Roman" w:cs="Times New Roman"/>
          <w:kern w:val="0"/>
          <w:lang w:val="fr-FR"/>
          <w14:ligatures w14:val="none"/>
        </w:rPr>
      </w:pPr>
      <w:r w:rsidRPr="00B33A95">
        <w:rPr>
          <w:rFonts w:ascii="Times New Roman" w:hAnsi="Times New Roman" w:cs="Times New Roman"/>
          <w:kern w:val="0"/>
          <w:lang w:val="fr-FR"/>
          <w14:ligatures w14:val="none"/>
        </w:rPr>
        <w:t>Lisez le document et répondez aux questions :</w:t>
      </w:r>
    </w:p>
    <w:p w14:paraId="37BAFC69" w14:textId="77777777" w:rsidR="0038181E" w:rsidRDefault="0038181E" w:rsidP="00BB6B4C">
      <w:pPr>
        <w:spacing w:after="0" w:line="276" w:lineRule="auto"/>
        <w:jc w:val="center"/>
        <w:rPr>
          <w:rFonts w:ascii="Times New Roman" w:hAnsi="Times New Roman" w:cs="Times New Roman"/>
          <w:b/>
          <w:bCs/>
          <w:i/>
          <w:iCs/>
          <w:kern w:val="0"/>
          <w:lang w:val="fr-FR"/>
          <w14:ligatures w14:val="none"/>
        </w:rPr>
      </w:pPr>
    </w:p>
    <w:p w14:paraId="538BF416" w14:textId="549A1F98" w:rsidR="00BB6B4C" w:rsidRDefault="00BB6B4C" w:rsidP="00BB6B4C">
      <w:pPr>
        <w:spacing w:after="0" w:line="276" w:lineRule="auto"/>
        <w:jc w:val="center"/>
        <w:rPr>
          <w:rFonts w:ascii="Times New Roman" w:hAnsi="Times New Roman" w:cs="Times New Roman"/>
          <w:b/>
          <w:bCs/>
          <w:i/>
          <w:iCs/>
          <w:kern w:val="0"/>
          <w:lang w:val="fr-FR"/>
          <w14:ligatures w14:val="none"/>
        </w:rPr>
      </w:pPr>
      <w:r w:rsidRPr="00BB6B4C">
        <w:rPr>
          <w:rFonts w:ascii="Times New Roman" w:hAnsi="Times New Roman" w:cs="Times New Roman"/>
          <w:b/>
          <w:bCs/>
          <w:i/>
          <w:iCs/>
          <w:kern w:val="0"/>
          <w:lang w:val="fr-FR"/>
          <w14:ligatures w14:val="none"/>
        </w:rPr>
        <w:t>« Tu » ou « vous » ?</w:t>
      </w:r>
    </w:p>
    <w:p w14:paraId="193D0506" w14:textId="77777777" w:rsidR="0038181E" w:rsidRDefault="0038181E" w:rsidP="00BB6B4C">
      <w:pPr>
        <w:spacing w:after="0" w:line="276" w:lineRule="auto"/>
        <w:jc w:val="center"/>
        <w:rPr>
          <w:rFonts w:ascii="Times New Roman" w:hAnsi="Times New Roman" w:cs="Times New Roman"/>
          <w:b/>
          <w:bCs/>
          <w:i/>
          <w:iCs/>
          <w:kern w:val="0"/>
          <w:lang w:val="fr-FR"/>
          <w14:ligatures w14:val="none"/>
        </w:rPr>
      </w:pPr>
    </w:p>
    <w:p w14:paraId="6CD02956" w14:textId="233F6ED7" w:rsidR="00BB6B4C" w:rsidRPr="00BB6B4C" w:rsidRDefault="00BB6B4C" w:rsidP="00BB6B4C">
      <w:pPr>
        <w:spacing w:after="0" w:line="276" w:lineRule="auto"/>
        <w:ind w:firstLine="708"/>
        <w:jc w:val="both"/>
        <w:rPr>
          <w:rFonts w:ascii="Times New Roman" w:hAnsi="Times New Roman" w:cs="Times New Roman"/>
          <w:b/>
          <w:bCs/>
          <w:i/>
          <w:iCs/>
          <w:kern w:val="0"/>
          <w:lang w:val="fr-FR"/>
          <w14:ligatures w14:val="none"/>
        </w:rPr>
      </w:pPr>
      <w:r w:rsidRPr="00BB6B4C">
        <w:rPr>
          <w:rFonts w:ascii="Times New Roman" w:hAnsi="Times New Roman" w:cs="Times New Roman"/>
          <w:kern w:val="0"/>
          <w:lang w:val="fr-FR"/>
          <w14:ligatures w14:val="none"/>
        </w:rPr>
        <w:t xml:space="preserve">Pour celles et ceux qui apprennent le français, et même pour les Françaises et les Français, le vouvoiement </w:t>
      </w:r>
      <w:bookmarkStart w:id="4" w:name="_Hlk211111983"/>
      <w:r w:rsidRPr="00BB6B4C">
        <w:rPr>
          <w:rFonts w:ascii="Times New Roman" w:hAnsi="Times New Roman" w:cs="Times New Roman"/>
          <w:kern w:val="0"/>
          <w:lang w:val="fr-FR"/>
          <w14:ligatures w14:val="none"/>
        </w:rPr>
        <w:t>peut être un casse-tête</w:t>
      </w:r>
      <w:bookmarkEnd w:id="4"/>
      <w:r w:rsidRPr="00BB6B4C">
        <w:rPr>
          <w:rFonts w:ascii="Times New Roman" w:hAnsi="Times New Roman" w:cs="Times New Roman"/>
          <w:kern w:val="0"/>
          <w:lang w:val="fr-FR"/>
          <w14:ligatures w14:val="none"/>
        </w:rPr>
        <w:t>. Si le « vous » marque une forme de distance et de respect, le « tu » impose une familiarité et une proximité avec l’autre.</w:t>
      </w:r>
    </w:p>
    <w:p w14:paraId="0A86BD2E" w14:textId="651D463A" w:rsidR="00BB6B4C" w:rsidRPr="00BB6B4C" w:rsidRDefault="00BB6B4C" w:rsidP="00BB6B4C">
      <w:pPr>
        <w:spacing w:after="0" w:line="276" w:lineRule="auto"/>
        <w:ind w:firstLine="708"/>
        <w:jc w:val="both"/>
        <w:rPr>
          <w:rFonts w:ascii="Times New Roman" w:hAnsi="Times New Roman" w:cs="Times New Roman"/>
          <w:kern w:val="0"/>
          <w:lang w:val="fr-FR"/>
          <w14:ligatures w14:val="none"/>
        </w:rPr>
      </w:pPr>
      <w:r w:rsidRPr="00BB6B4C">
        <w:rPr>
          <w:rFonts w:ascii="Times New Roman" w:hAnsi="Times New Roman" w:cs="Times New Roman"/>
          <w:kern w:val="0"/>
          <w:lang w:val="fr-FR"/>
          <w14:ligatures w14:val="none"/>
        </w:rPr>
        <w:t xml:space="preserve">Normalement, on utilise le « vous » avec une personne que l’on connaît peu ou pas du tout ou qui est plus âgée que soi. Le vouvoiement des parents par leurs enfants a pratiquement disparu, mais certaines familles de l’aristocratie ou de </w:t>
      </w:r>
      <w:bookmarkStart w:id="5" w:name="_Hlk211113240"/>
      <w:bookmarkStart w:id="6" w:name="_Hlk211113119"/>
      <w:r w:rsidRPr="00BB6B4C">
        <w:rPr>
          <w:rFonts w:ascii="Times New Roman" w:hAnsi="Times New Roman" w:cs="Times New Roman"/>
          <w:kern w:val="0"/>
          <w:lang w:val="fr-FR"/>
          <w14:ligatures w14:val="none"/>
        </w:rPr>
        <w:t>la très haute bourgeoisie</w:t>
      </w:r>
      <w:bookmarkEnd w:id="5"/>
      <w:r w:rsidRPr="00BB6B4C">
        <w:rPr>
          <w:rFonts w:ascii="Times New Roman" w:hAnsi="Times New Roman" w:cs="Times New Roman"/>
          <w:kern w:val="0"/>
          <w:lang w:val="fr-FR"/>
          <w14:ligatures w14:val="none"/>
        </w:rPr>
        <w:t xml:space="preserve"> </w:t>
      </w:r>
      <w:bookmarkEnd w:id="6"/>
      <w:r w:rsidRPr="00BB6B4C">
        <w:rPr>
          <w:rFonts w:ascii="Times New Roman" w:hAnsi="Times New Roman" w:cs="Times New Roman"/>
          <w:kern w:val="0"/>
          <w:lang w:val="fr-FR"/>
          <w14:ligatures w14:val="none"/>
        </w:rPr>
        <w:t>l’</w:t>
      </w:r>
      <w:bookmarkStart w:id="7" w:name="_Hlk211113068"/>
      <w:r w:rsidRPr="00BB6B4C">
        <w:rPr>
          <w:rFonts w:ascii="Times New Roman" w:hAnsi="Times New Roman" w:cs="Times New Roman"/>
          <w:kern w:val="0"/>
          <w:lang w:val="fr-FR"/>
          <w14:ligatures w14:val="none"/>
        </w:rPr>
        <w:t>utilisent</w:t>
      </w:r>
      <w:bookmarkEnd w:id="7"/>
      <w:r w:rsidRPr="00BB6B4C">
        <w:rPr>
          <w:rFonts w:ascii="Times New Roman" w:hAnsi="Times New Roman" w:cs="Times New Roman"/>
          <w:kern w:val="0"/>
          <w:lang w:val="fr-FR"/>
          <w14:ligatures w14:val="none"/>
        </w:rPr>
        <w:t xml:space="preserve"> encore. Généralement, on se tutoie en famille, entre jeunes, entre amis ou quand on connaît bien la personne.</w:t>
      </w:r>
    </w:p>
    <w:p w14:paraId="5720CA84" w14:textId="5AC13F44" w:rsidR="00BB6B4C" w:rsidRPr="00BB6B4C" w:rsidRDefault="00BB6B4C" w:rsidP="00BB6B4C">
      <w:pPr>
        <w:spacing w:after="0" w:line="276" w:lineRule="auto"/>
        <w:ind w:firstLine="708"/>
        <w:jc w:val="both"/>
        <w:rPr>
          <w:rFonts w:ascii="Times New Roman" w:hAnsi="Times New Roman" w:cs="Times New Roman"/>
          <w:kern w:val="0"/>
          <w:lang w:val="fr-FR"/>
          <w14:ligatures w14:val="none"/>
        </w:rPr>
      </w:pPr>
      <w:r w:rsidRPr="00BB6B4C">
        <w:rPr>
          <w:rFonts w:ascii="Times New Roman" w:hAnsi="Times New Roman" w:cs="Times New Roman"/>
          <w:kern w:val="0"/>
          <w:lang w:val="fr-FR"/>
          <w14:ligatures w14:val="none"/>
        </w:rPr>
        <w:t xml:space="preserve">Il n’y a pas de règles strictes pour passer du « tu » au « vous ». Cela dépend de la personne, du contexte et de la zone géographique. On utilise plus facilement le « tu » </w:t>
      </w:r>
      <w:bookmarkStart w:id="8" w:name="_Hlk211112668"/>
      <w:r w:rsidRPr="00BB6B4C">
        <w:rPr>
          <w:rFonts w:ascii="Times New Roman" w:hAnsi="Times New Roman" w:cs="Times New Roman"/>
          <w:kern w:val="0"/>
          <w:lang w:val="fr-FR"/>
          <w14:ligatures w14:val="none"/>
        </w:rPr>
        <w:t xml:space="preserve">au Québec </w:t>
      </w:r>
      <w:bookmarkEnd w:id="8"/>
      <w:r w:rsidRPr="00BB6B4C">
        <w:rPr>
          <w:rFonts w:ascii="Times New Roman" w:hAnsi="Times New Roman" w:cs="Times New Roman"/>
          <w:kern w:val="0"/>
          <w:lang w:val="fr-FR"/>
          <w14:ligatures w14:val="none"/>
        </w:rPr>
        <w:t xml:space="preserve">et en Afrique, par exemple. En Belgique, comme en France, le « vous » est plus généralisé. </w:t>
      </w:r>
    </w:p>
    <w:p w14:paraId="21B17C59" w14:textId="7DAC5409" w:rsidR="00BB6B4C" w:rsidRPr="00BB6B4C" w:rsidRDefault="00BB6B4C" w:rsidP="00872CB2">
      <w:pPr>
        <w:spacing w:after="0" w:line="276" w:lineRule="auto"/>
        <w:ind w:firstLine="708"/>
        <w:jc w:val="both"/>
        <w:rPr>
          <w:rFonts w:ascii="Times New Roman" w:hAnsi="Times New Roman" w:cs="Times New Roman"/>
          <w:kern w:val="0"/>
          <w:lang w:val="fr-FR"/>
          <w14:ligatures w14:val="none"/>
        </w:rPr>
      </w:pPr>
      <w:r w:rsidRPr="00BB6B4C">
        <w:rPr>
          <w:rFonts w:ascii="Times New Roman" w:hAnsi="Times New Roman" w:cs="Times New Roman"/>
          <w:kern w:val="0"/>
          <w:lang w:val="fr-FR"/>
          <w14:ligatures w14:val="none"/>
        </w:rPr>
        <w:t xml:space="preserve">En France, les </w:t>
      </w:r>
      <w:bookmarkStart w:id="9" w:name="_Hlk211112936"/>
      <w:r w:rsidRPr="00BB6B4C">
        <w:rPr>
          <w:rFonts w:ascii="Times New Roman" w:hAnsi="Times New Roman" w:cs="Times New Roman"/>
          <w:kern w:val="0"/>
          <w:lang w:val="fr-FR"/>
          <w14:ligatures w14:val="none"/>
        </w:rPr>
        <w:t xml:space="preserve">professeurs </w:t>
      </w:r>
      <w:bookmarkEnd w:id="9"/>
      <w:r w:rsidRPr="00BB6B4C">
        <w:rPr>
          <w:rFonts w:ascii="Times New Roman" w:hAnsi="Times New Roman" w:cs="Times New Roman"/>
          <w:kern w:val="0"/>
          <w:lang w:val="fr-FR"/>
          <w14:ligatures w14:val="none"/>
        </w:rPr>
        <w:t xml:space="preserve">tutoient leurs élèves la plupart du temps, mais </w:t>
      </w:r>
      <w:bookmarkStart w:id="10" w:name="_Hlk211112190"/>
      <w:r w:rsidRPr="00BB6B4C">
        <w:rPr>
          <w:rFonts w:ascii="Times New Roman" w:hAnsi="Times New Roman" w:cs="Times New Roman"/>
          <w:kern w:val="0"/>
          <w:lang w:val="fr-FR"/>
          <w14:ligatures w14:val="none"/>
        </w:rPr>
        <w:t xml:space="preserve">les élèves vouvoient leurs professeurs </w:t>
      </w:r>
      <w:bookmarkEnd w:id="10"/>
      <w:r w:rsidRPr="00BB6B4C">
        <w:rPr>
          <w:rFonts w:ascii="Times New Roman" w:hAnsi="Times New Roman" w:cs="Times New Roman"/>
          <w:kern w:val="0"/>
          <w:lang w:val="fr-FR"/>
          <w14:ligatures w14:val="none"/>
        </w:rPr>
        <w:t>en signe de respect. Les commerçants vouvoient la clientèle, excepté dans certains établissements tenus par des jeunes, où le patron et le personnel tutoient d’emblée les clients du même âge qu’eux. Le tutoiement est aussi courant dans les salles de sport.</w:t>
      </w:r>
    </w:p>
    <w:p w14:paraId="6BBDE10D" w14:textId="6972570D" w:rsidR="00BB6B4C" w:rsidRDefault="00BB6B4C" w:rsidP="00BB6B4C">
      <w:pPr>
        <w:spacing w:after="0" w:line="276" w:lineRule="auto"/>
        <w:ind w:firstLine="708"/>
        <w:jc w:val="both"/>
        <w:rPr>
          <w:rFonts w:ascii="Times New Roman" w:hAnsi="Times New Roman" w:cs="Times New Roman"/>
          <w:kern w:val="0"/>
          <w:lang w:val="fr-FR"/>
          <w14:ligatures w14:val="none"/>
        </w:rPr>
      </w:pPr>
      <w:r w:rsidRPr="00BB6B4C">
        <w:rPr>
          <w:rFonts w:ascii="Times New Roman" w:hAnsi="Times New Roman" w:cs="Times New Roman"/>
          <w:kern w:val="0"/>
          <w:lang w:val="fr-FR"/>
          <w14:ligatures w14:val="none"/>
        </w:rPr>
        <w:t xml:space="preserve">Toutefois, </w:t>
      </w:r>
      <w:bookmarkStart w:id="11" w:name="_Hlk211114061"/>
      <w:r w:rsidRPr="00BB6B4C">
        <w:rPr>
          <w:rFonts w:ascii="Times New Roman" w:hAnsi="Times New Roman" w:cs="Times New Roman"/>
          <w:kern w:val="0"/>
          <w:lang w:val="fr-FR"/>
          <w14:ligatures w14:val="none"/>
        </w:rPr>
        <w:t>si quelqu’un s’adresse à vous en vous vouvoyant</w:t>
      </w:r>
      <w:bookmarkEnd w:id="11"/>
      <w:r w:rsidRPr="00BB6B4C">
        <w:rPr>
          <w:rFonts w:ascii="Times New Roman" w:hAnsi="Times New Roman" w:cs="Times New Roman"/>
          <w:kern w:val="0"/>
          <w:lang w:val="fr-FR"/>
          <w14:ligatures w14:val="none"/>
        </w:rPr>
        <w:t>, il est mal vu de lui répondre en le tutoyant. Selon les règles de la politesse, c’est à la personne la plus âgée ou la plus gradée dans la hiérarchie de l’entreprise de proposer le tutoiement. Le passage au tutoiement est une évolution dans la relation:</w:t>
      </w:r>
      <w:r w:rsidR="00872CB2">
        <w:rPr>
          <w:rFonts w:ascii="Times New Roman" w:hAnsi="Times New Roman" w:cs="Times New Roman"/>
          <w:kern w:val="0"/>
          <w:lang w:val="fr-FR"/>
          <w14:ligatures w14:val="none"/>
        </w:rPr>
        <w:t xml:space="preserve"> </w:t>
      </w:r>
      <w:r w:rsidRPr="00BB6B4C">
        <w:rPr>
          <w:rFonts w:ascii="Times New Roman" w:hAnsi="Times New Roman" w:cs="Times New Roman"/>
          <w:kern w:val="0"/>
          <w:lang w:val="fr-FR"/>
          <w14:ligatures w14:val="none"/>
        </w:rPr>
        <w:t>une marque de rapprochement.</w:t>
      </w:r>
    </w:p>
    <w:p w14:paraId="7BE738C4" w14:textId="77777777" w:rsidR="00BB6B4C" w:rsidRDefault="00BB6B4C" w:rsidP="00BB6B4C">
      <w:pPr>
        <w:spacing w:after="0" w:line="276" w:lineRule="auto"/>
        <w:rPr>
          <w:rFonts w:ascii="Times New Roman" w:hAnsi="Times New Roman" w:cs="Times New Roman"/>
          <w:kern w:val="0"/>
          <w:lang w:val="fr-FR"/>
          <w14:ligatures w14:val="none"/>
        </w:rPr>
      </w:pPr>
    </w:p>
    <w:p w14:paraId="094FB904" w14:textId="1923B8F1" w:rsidR="00BB6B4C" w:rsidRPr="00B33A95" w:rsidRDefault="00BB6B4C" w:rsidP="0038181E">
      <w:pPr>
        <w:spacing w:after="0" w:line="276" w:lineRule="auto"/>
        <w:jc w:val="right"/>
        <w:rPr>
          <w:rFonts w:ascii="Times New Roman" w:hAnsi="Times New Roman" w:cs="Times New Roman"/>
          <w:i/>
          <w:iCs/>
          <w:kern w:val="0"/>
          <w:lang w:val="fr-FR"/>
          <w14:ligatures w14:val="none"/>
        </w:rPr>
      </w:pPr>
      <w:r w:rsidRPr="00BB6B4C">
        <w:rPr>
          <w:rFonts w:ascii="Times New Roman" w:hAnsi="Times New Roman" w:cs="Times New Roman"/>
          <w:i/>
          <w:iCs/>
          <w:kern w:val="0"/>
          <w:lang w:val="fr-FR"/>
          <w14:ligatures w14:val="none"/>
        </w:rPr>
        <w:t>D’après Bien-dire initial №53 2025</w:t>
      </w:r>
    </w:p>
    <w:p w14:paraId="756D7FD9" w14:textId="77777777" w:rsidR="00B33A95" w:rsidRPr="00B33A95" w:rsidRDefault="00B33A95" w:rsidP="00B33A95">
      <w:pPr>
        <w:spacing w:after="0" w:line="276" w:lineRule="auto"/>
        <w:contextualSpacing/>
        <w:jc w:val="right"/>
        <w:rPr>
          <w:rFonts w:ascii="Times New Roman" w:hAnsi="Times New Roman" w:cs="Times New Roman"/>
          <w:i/>
          <w:iCs/>
          <w:kern w:val="0"/>
          <w:lang w:val="fr-FR"/>
          <w14:ligatures w14:val="none"/>
        </w:rPr>
      </w:pPr>
    </w:p>
    <w:p w14:paraId="04CE9275" w14:textId="3C263054" w:rsidR="00B33A95" w:rsidRPr="00B33A95" w:rsidRDefault="00B33A95" w:rsidP="00B33A95">
      <w:pPr>
        <w:numPr>
          <w:ilvl w:val="0"/>
          <w:numId w:val="7"/>
        </w:numPr>
        <w:spacing w:after="0" w:line="276" w:lineRule="auto"/>
        <w:contextualSpacing/>
        <w:jc w:val="both"/>
        <w:rPr>
          <w:rFonts w:ascii="Times New Roman" w:hAnsi="Times New Roman" w:cs="Times New Roman"/>
          <w:kern w:val="0"/>
          <w:lang w:val="fr-FR"/>
          <w14:ligatures w14:val="none"/>
        </w:rPr>
      </w:pPr>
      <w:r w:rsidRPr="00B33A95">
        <w:rPr>
          <w:rFonts w:ascii="Times New Roman" w:hAnsi="Times New Roman" w:cs="Times New Roman"/>
          <w:kern w:val="0"/>
          <w:lang w:val="fr-FR"/>
          <w14:ligatures w14:val="none"/>
        </w:rPr>
        <w:t xml:space="preserve">Cet article décrit </w:t>
      </w:r>
      <w:r w:rsidR="0038181E">
        <w:rPr>
          <w:rFonts w:ascii="Times New Roman" w:hAnsi="Times New Roman" w:cs="Times New Roman"/>
          <w:kern w:val="0"/>
          <w:lang w:val="fr-FR"/>
          <w14:ligatures w14:val="none"/>
        </w:rPr>
        <w:t>le mode de politesse</w:t>
      </w:r>
      <w:r w:rsidRPr="00B33A95">
        <w:rPr>
          <w:rFonts w:ascii="Times New Roman" w:hAnsi="Times New Roman" w:cs="Times New Roman"/>
          <w:kern w:val="0"/>
          <w:lang w:val="fr-FR"/>
          <w14:ligatures w14:val="none"/>
        </w:rPr>
        <w:t>.                                              (1 point)</w:t>
      </w:r>
    </w:p>
    <w:p w14:paraId="03D55844" w14:textId="77777777" w:rsidR="00B33A95" w:rsidRPr="00B33A95" w:rsidRDefault="00B33A95" w:rsidP="00B33A95">
      <w:pPr>
        <w:numPr>
          <w:ilvl w:val="0"/>
          <w:numId w:val="8"/>
        </w:numPr>
        <w:spacing w:after="0" w:line="276" w:lineRule="auto"/>
        <w:contextualSpacing/>
        <w:jc w:val="both"/>
        <w:rPr>
          <w:rFonts w:ascii="Times New Roman" w:hAnsi="Times New Roman" w:cs="Times New Roman"/>
          <w:kern w:val="0"/>
          <w:lang w:val="fr-FR"/>
          <w14:ligatures w14:val="none"/>
        </w:rPr>
      </w:pPr>
      <w:r w:rsidRPr="00B33A95">
        <w:rPr>
          <w:rFonts w:ascii="Times New Roman" w:hAnsi="Times New Roman" w:cs="Times New Roman"/>
          <w:kern w:val="0"/>
          <w:lang w:val="fr-FR"/>
          <w14:ligatures w14:val="none"/>
        </w:rPr>
        <w:t>Vrai.</w:t>
      </w:r>
    </w:p>
    <w:p w14:paraId="2AA7E04D" w14:textId="77777777" w:rsidR="00B33A95" w:rsidRPr="00B33A95" w:rsidRDefault="00B33A95" w:rsidP="00B33A95">
      <w:pPr>
        <w:numPr>
          <w:ilvl w:val="0"/>
          <w:numId w:val="8"/>
        </w:numPr>
        <w:spacing w:after="0" w:line="276" w:lineRule="auto"/>
        <w:contextualSpacing/>
        <w:jc w:val="both"/>
        <w:rPr>
          <w:rFonts w:ascii="Times New Roman" w:hAnsi="Times New Roman" w:cs="Times New Roman"/>
          <w:kern w:val="0"/>
          <w:lang w:val="fr-FR"/>
          <w14:ligatures w14:val="none"/>
        </w:rPr>
      </w:pPr>
      <w:r w:rsidRPr="00B33A95">
        <w:rPr>
          <w:rFonts w:ascii="Times New Roman" w:hAnsi="Times New Roman" w:cs="Times New Roman"/>
          <w:kern w:val="0"/>
          <w:lang w:val="fr-FR"/>
          <w14:ligatures w14:val="none"/>
        </w:rPr>
        <w:t>Faux.</w:t>
      </w:r>
    </w:p>
    <w:p w14:paraId="0554BB46" w14:textId="77777777" w:rsidR="00B33A95" w:rsidRPr="00B33A95" w:rsidRDefault="00B33A95" w:rsidP="00B33A95">
      <w:pPr>
        <w:numPr>
          <w:ilvl w:val="0"/>
          <w:numId w:val="8"/>
        </w:numPr>
        <w:spacing w:after="0" w:line="276" w:lineRule="auto"/>
        <w:contextualSpacing/>
        <w:jc w:val="both"/>
        <w:rPr>
          <w:rFonts w:ascii="Times New Roman" w:hAnsi="Times New Roman" w:cs="Times New Roman"/>
          <w:kern w:val="0"/>
          <w:lang w:val="fr-FR"/>
          <w14:ligatures w14:val="none"/>
        </w:rPr>
      </w:pPr>
      <w:r w:rsidRPr="00B33A95">
        <w:rPr>
          <w:rFonts w:ascii="Times New Roman" w:hAnsi="Times New Roman" w:cs="Times New Roman"/>
          <w:kern w:val="0"/>
          <w:lang w:val="fr-FR"/>
          <w14:ligatures w14:val="none"/>
        </w:rPr>
        <w:t>Pas mentionné.</w:t>
      </w:r>
    </w:p>
    <w:p w14:paraId="1EA122FB" w14:textId="77777777" w:rsidR="00B33A95" w:rsidRPr="00B33A95" w:rsidRDefault="00B33A95" w:rsidP="00B33A95">
      <w:pPr>
        <w:spacing w:after="0" w:line="276" w:lineRule="auto"/>
        <w:ind w:left="1080"/>
        <w:contextualSpacing/>
        <w:jc w:val="both"/>
        <w:rPr>
          <w:rFonts w:ascii="Times New Roman" w:hAnsi="Times New Roman" w:cs="Times New Roman"/>
          <w:kern w:val="0"/>
          <w:lang w:val="fr-FR"/>
          <w14:ligatures w14:val="none"/>
        </w:rPr>
      </w:pPr>
    </w:p>
    <w:p w14:paraId="26C7B3A7" w14:textId="0E96EA4E" w:rsidR="00B33A95" w:rsidRPr="00B33A95" w:rsidRDefault="00872CB2" w:rsidP="00B33A95">
      <w:pPr>
        <w:numPr>
          <w:ilvl w:val="0"/>
          <w:numId w:val="7"/>
        </w:numPr>
        <w:spacing w:after="0" w:line="276" w:lineRule="auto"/>
        <w:contextualSpacing/>
        <w:jc w:val="both"/>
        <w:rPr>
          <w:rFonts w:ascii="Times New Roman" w:hAnsi="Times New Roman" w:cs="Times New Roman"/>
          <w:kern w:val="0"/>
          <w:lang w:val="fr-FR"/>
          <w14:ligatures w14:val="none"/>
        </w:rPr>
      </w:pPr>
      <w:r>
        <w:rPr>
          <w:rFonts w:ascii="Times New Roman" w:hAnsi="Times New Roman" w:cs="Times New Roman"/>
          <w:kern w:val="0"/>
          <w:lang w:val="fr-FR"/>
          <w14:ligatures w14:val="none"/>
        </w:rPr>
        <w:lastRenderedPageBreak/>
        <w:t xml:space="preserve">Pourquoi </w:t>
      </w:r>
      <w:r w:rsidRPr="00872CB2">
        <w:rPr>
          <w:rFonts w:ascii="Times New Roman" w:hAnsi="Times New Roman" w:cs="Times New Roman"/>
          <w:kern w:val="0"/>
          <w:lang w:val="fr-FR"/>
          <w14:ligatures w14:val="none"/>
        </w:rPr>
        <w:t>les élèves vouvoient l</w:t>
      </w:r>
      <w:r>
        <w:rPr>
          <w:rFonts w:ascii="Times New Roman" w:hAnsi="Times New Roman" w:cs="Times New Roman"/>
          <w:kern w:val="0"/>
          <w:lang w:val="fr-FR"/>
          <w14:ligatures w14:val="none"/>
        </w:rPr>
        <w:t>e</w:t>
      </w:r>
      <w:r w:rsidRPr="00872CB2">
        <w:rPr>
          <w:rFonts w:ascii="Times New Roman" w:hAnsi="Times New Roman" w:cs="Times New Roman"/>
          <w:kern w:val="0"/>
          <w:lang w:val="fr-FR"/>
          <w14:ligatures w14:val="none"/>
        </w:rPr>
        <w:t>s professeurs</w:t>
      </w:r>
      <w:r w:rsidR="00B33A95" w:rsidRPr="00B33A95">
        <w:rPr>
          <w:rFonts w:ascii="Times New Roman" w:hAnsi="Times New Roman" w:cs="Times New Roman"/>
          <w:kern w:val="0"/>
          <w:lang w:val="fr-FR"/>
          <w14:ligatures w14:val="none"/>
        </w:rPr>
        <w:t>? (2 points)</w:t>
      </w:r>
    </w:p>
    <w:p w14:paraId="5643D78C" w14:textId="77777777" w:rsidR="00B33A95" w:rsidRPr="00B33A95" w:rsidRDefault="00B33A95" w:rsidP="00B33A95">
      <w:pPr>
        <w:spacing w:after="0" w:line="276" w:lineRule="auto"/>
        <w:ind w:left="720"/>
        <w:contextualSpacing/>
        <w:jc w:val="both"/>
        <w:rPr>
          <w:rFonts w:ascii="Times New Roman" w:hAnsi="Times New Roman" w:cs="Times New Roman"/>
          <w:kern w:val="0"/>
          <w:lang w:val="fr-FR"/>
          <w14:ligatures w14:val="none"/>
        </w:rPr>
      </w:pPr>
      <w:r w:rsidRPr="00B33A95">
        <w:rPr>
          <w:rFonts w:ascii="Times New Roman" w:hAnsi="Times New Roman" w:cs="Times New Roman"/>
          <w:kern w:val="0"/>
          <w:lang w:val="fr-FR"/>
          <w14:ligatures w14:val="none"/>
        </w:rPr>
        <w:t>___________________________________________</w:t>
      </w:r>
    </w:p>
    <w:p w14:paraId="03B0F373" w14:textId="77777777" w:rsidR="00B33A95" w:rsidRPr="00B33A95" w:rsidRDefault="00B33A95" w:rsidP="00B33A95">
      <w:pPr>
        <w:spacing w:after="0" w:line="276" w:lineRule="auto"/>
        <w:ind w:firstLine="709"/>
        <w:contextualSpacing/>
        <w:jc w:val="both"/>
        <w:rPr>
          <w:rFonts w:ascii="Times New Roman" w:hAnsi="Times New Roman" w:cs="Times New Roman"/>
          <w:kern w:val="0"/>
          <w:lang w:val="fr-FR"/>
          <w14:ligatures w14:val="none"/>
        </w:rPr>
      </w:pPr>
    </w:p>
    <w:p w14:paraId="3678313C" w14:textId="27D36CDA" w:rsidR="00B33A95" w:rsidRPr="00B33A95" w:rsidRDefault="00B33A95" w:rsidP="00B33A95">
      <w:pPr>
        <w:numPr>
          <w:ilvl w:val="0"/>
          <w:numId w:val="7"/>
        </w:numPr>
        <w:spacing w:after="0" w:line="276" w:lineRule="auto"/>
        <w:contextualSpacing/>
        <w:jc w:val="both"/>
        <w:rPr>
          <w:rFonts w:ascii="Times New Roman" w:hAnsi="Times New Roman" w:cs="Times New Roman"/>
          <w:kern w:val="0"/>
          <w:lang w:val="fr-FR"/>
          <w14:ligatures w14:val="none"/>
        </w:rPr>
      </w:pPr>
      <w:r w:rsidRPr="00B33A95">
        <w:rPr>
          <w:rFonts w:ascii="Times New Roman" w:hAnsi="Times New Roman" w:cs="Times New Roman"/>
          <w:kern w:val="0"/>
          <w:lang w:val="fr-FR"/>
          <w14:ligatures w14:val="none"/>
        </w:rPr>
        <w:t>Que signifie l’expression « </w:t>
      </w:r>
      <w:r w:rsidR="0038181E" w:rsidRPr="0038181E">
        <w:rPr>
          <w:rFonts w:ascii="Times New Roman" w:hAnsi="Times New Roman" w:cs="Times New Roman"/>
          <w:kern w:val="0"/>
          <w:lang w:val="fr-FR"/>
          <w14:ligatures w14:val="none"/>
        </w:rPr>
        <w:t>être un casse-tête</w:t>
      </w:r>
      <w:r w:rsidRPr="00B33A95">
        <w:rPr>
          <w:rFonts w:ascii="Times New Roman" w:hAnsi="Times New Roman" w:cs="Times New Roman"/>
          <w:kern w:val="0"/>
          <w:lang w:val="fr-FR"/>
          <w14:ligatures w14:val="none"/>
        </w:rPr>
        <w:t>» ?  (1 point)</w:t>
      </w:r>
    </w:p>
    <w:p w14:paraId="3C0595F3" w14:textId="5E5EFDF1" w:rsidR="00B33A95" w:rsidRPr="00B33A95" w:rsidRDefault="0038181E" w:rsidP="00B33A95">
      <w:pPr>
        <w:numPr>
          <w:ilvl w:val="0"/>
          <w:numId w:val="9"/>
        </w:numPr>
        <w:spacing w:after="0" w:line="276" w:lineRule="auto"/>
        <w:contextualSpacing/>
        <w:jc w:val="both"/>
        <w:rPr>
          <w:rFonts w:ascii="Times New Roman" w:hAnsi="Times New Roman" w:cs="Times New Roman"/>
          <w:kern w:val="0"/>
          <w:lang w:val="fr-FR"/>
          <w14:ligatures w14:val="none"/>
        </w:rPr>
      </w:pPr>
      <w:r>
        <w:rPr>
          <w:rFonts w:ascii="Times New Roman" w:hAnsi="Times New Roman" w:cs="Times New Roman"/>
          <w:kern w:val="0"/>
          <w:lang w:val="fr-FR"/>
          <w14:ligatures w14:val="none"/>
        </w:rPr>
        <w:t>Causer un problème</w:t>
      </w:r>
      <w:r w:rsidR="00B33A95" w:rsidRPr="00B33A95">
        <w:rPr>
          <w:rFonts w:ascii="Times New Roman" w:hAnsi="Times New Roman" w:cs="Times New Roman"/>
          <w:kern w:val="0"/>
          <w:lang w:val="fr-FR"/>
          <w14:ligatures w14:val="none"/>
        </w:rPr>
        <w:t>.</w:t>
      </w:r>
    </w:p>
    <w:p w14:paraId="3D566C3C" w14:textId="0B4D3E6D" w:rsidR="00B33A95" w:rsidRPr="00B33A95" w:rsidRDefault="0038181E" w:rsidP="00B33A95">
      <w:pPr>
        <w:numPr>
          <w:ilvl w:val="0"/>
          <w:numId w:val="9"/>
        </w:numPr>
        <w:spacing w:after="0" w:line="276" w:lineRule="auto"/>
        <w:contextualSpacing/>
        <w:jc w:val="both"/>
        <w:rPr>
          <w:rFonts w:ascii="Times New Roman" w:hAnsi="Times New Roman" w:cs="Times New Roman"/>
          <w:kern w:val="0"/>
          <w:lang w:val="fr-FR"/>
          <w14:ligatures w14:val="none"/>
        </w:rPr>
      </w:pPr>
      <w:r>
        <w:rPr>
          <w:rFonts w:ascii="Times New Roman" w:hAnsi="Times New Roman" w:cs="Times New Roman"/>
          <w:kern w:val="0"/>
          <w:lang w:val="fr-FR"/>
          <w14:ligatures w14:val="none"/>
        </w:rPr>
        <w:t>Être content</w:t>
      </w:r>
      <w:r w:rsidR="00B33A95" w:rsidRPr="00B33A95">
        <w:rPr>
          <w:rFonts w:ascii="Times New Roman" w:hAnsi="Times New Roman" w:cs="Times New Roman"/>
          <w:kern w:val="0"/>
          <w:lang w:val="fr-FR"/>
          <w14:ligatures w14:val="none"/>
        </w:rPr>
        <w:t>.</w:t>
      </w:r>
    </w:p>
    <w:p w14:paraId="37831549" w14:textId="1BAE6EAA" w:rsidR="00B33A95" w:rsidRPr="00B33A95" w:rsidRDefault="00872CB2" w:rsidP="00B33A95">
      <w:pPr>
        <w:numPr>
          <w:ilvl w:val="0"/>
          <w:numId w:val="9"/>
        </w:numPr>
        <w:spacing w:after="0" w:line="276" w:lineRule="auto"/>
        <w:contextualSpacing/>
        <w:jc w:val="both"/>
        <w:rPr>
          <w:rFonts w:ascii="Times New Roman" w:hAnsi="Times New Roman" w:cs="Times New Roman"/>
          <w:kern w:val="0"/>
          <w:lang w:val="fr-FR"/>
          <w14:ligatures w14:val="none"/>
        </w:rPr>
      </w:pPr>
      <w:r>
        <w:rPr>
          <w:rFonts w:ascii="Times New Roman" w:hAnsi="Times New Roman" w:cs="Times New Roman"/>
          <w:kern w:val="0"/>
          <w:lang w:val="fr-FR"/>
          <w14:ligatures w14:val="none"/>
        </w:rPr>
        <w:t>Travailler beaucoup</w:t>
      </w:r>
      <w:r w:rsidR="00B33A95" w:rsidRPr="00B33A95">
        <w:rPr>
          <w:rFonts w:ascii="Times New Roman" w:hAnsi="Times New Roman" w:cs="Times New Roman"/>
          <w:kern w:val="0"/>
          <w:lang w:val="fr-FR"/>
          <w14:ligatures w14:val="none"/>
        </w:rPr>
        <w:t>.</w:t>
      </w:r>
    </w:p>
    <w:p w14:paraId="3AD4630B" w14:textId="77777777" w:rsidR="00B33A95" w:rsidRPr="00B33A95" w:rsidRDefault="00B33A95" w:rsidP="00B33A95">
      <w:pPr>
        <w:spacing w:after="0" w:line="276" w:lineRule="auto"/>
        <w:ind w:left="1080"/>
        <w:contextualSpacing/>
        <w:jc w:val="both"/>
        <w:rPr>
          <w:rFonts w:ascii="Times New Roman" w:hAnsi="Times New Roman" w:cs="Times New Roman"/>
          <w:kern w:val="0"/>
          <w:lang w:val="fr-FR"/>
          <w14:ligatures w14:val="none"/>
        </w:rPr>
      </w:pPr>
    </w:p>
    <w:p w14:paraId="00E86874" w14:textId="683A8C38" w:rsidR="00B33A95" w:rsidRPr="00B33A95" w:rsidRDefault="00872CB2" w:rsidP="00B33A95">
      <w:pPr>
        <w:numPr>
          <w:ilvl w:val="0"/>
          <w:numId w:val="7"/>
        </w:numPr>
        <w:spacing w:after="0" w:line="276" w:lineRule="auto"/>
        <w:contextualSpacing/>
        <w:jc w:val="both"/>
        <w:rPr>
          <w:rFonts w:ascii="Times New Roman" w:hAnsi="Times New Roman" w:cs="Times New Roman"/>
          <w:kern w:val="0"/>
          <w:lang w:val="fr-FR"/>
          <w14:ligatures w14:val="none"/>
        </w:rPr>
      </w:pPr>
      <w:r>
        <w:rPr>
          <w:rFonts w:ascii="Times New Roman" w:hAnsi="Times New Roman" w:cs="Times New Roman"/>
          <w:kern w:val="0"/>
          <w:lang w:val="fr-FR"/>
          <w14:ligatures w14:val="none"/>
        </w:rPr>
        <w:t>Quand on peut employer « tu » cela signifie que vos relations devienne</w:t>
      </w:r>
      <w:r>
        <w:rPr>
          <w:rFonts w:ascii="Times New Roman" w:hAnsi="Times New Roman" w:cs="Times New Roman"/>
          <w:kern w:val="0"/>
          <w14:ligatures w14:val="none"/>
        </w:rPr>
        <w:t>те</w:t>
      </w:r>
      <w:r w:rsidRPr="00872CB2">
        <w:rPr>
          <w:rFonts w:ascii="Times New Roman" w:hAnsi="Times New Roman" w:cs="Times New Roman"/>
          <w:kern w:val="0"/>
          <w:lang w:val="fr-FR"/>
          <w14:ligatures w14:val="none"/>
        </w:rPr>
        <w:t xml:space="preserve"> plus a</w:t>
      </w:r>
      <w:r>
        <w:rPr>
          <w:rFonts w:ascii="Times New Roman" w:hAnsi="Times New Roman" w:cs="Times New Roman"/>
          <w:kern w:val="0"/>
          <w:lang w:val="fr-FR"/>
          <w14:ligatures w14:val="none"/>
        </w:rPr>
        <w:t>micales</w:t>
      </w:r>
      <w:r w:rsidR="00B33A95" w:rsidRPr="00B33A95">
        <w:rPr>
          <w:rFonts w:ascii="Times New Roman" w:hAnsi="Times New Roman" w:cs="Times New Roman"/>
          <w:kern w:val="0"/>
          <w:lang w:val="fr-FR"/>
          <w14:ligatures w14:val="none"/>
        </w:rPr>
        <w:t>.           (3 points)</w:t>
      </w:r>
    </w:p>
    <w:p w14:paraId="6EFBDA3E" w14:textId="77777777" w:rsidR="00B33A95" w:rsidRPr="00B33A95" w:rsidRDefault="00B33A95" w:rsidP="00B33A95">
      <w:pPr>
        <w:numPr>
          <w:ilvl w:val="0"/>
          <w:numId w:val="10"/>
        </w:numPr>
        <w:spacing w:after="0" w:line="276" w:lineRule="auto"/>
        <w:contextualSpacing/>
        <w:jc w:val="both"/>
        <w:rPr>
          <w:rFonts w:ascii="Times New Roman" w:hAnsi="Times New Roman" w:cs="Times New Roman"/>
          <w:kern w:val="0"/>
          <w:lang w:val="fr-FR"/>
          <w14:ligatures w14:val="none"/>
        </w:rPr>
      </w:pPr>
      <w:r w:rsidRPr="00B33A95">
        <w:rPr>
          <w:rFonts w:ascii="Times New Roman" w:hAnsi="Times New Roman" w:cs="Times New Roman"/>
          <w:kern w:val="0"/>
          <w:lang w:val="fr-FR"/>
          <w14:ligatures w14:val="none"/>
        </w:rPr>
        <w:t>Vrai</w:t>
      </w:r>
      <w:r w:rsidRPr="00B33A95">
        <w:rPr>
          <w:rFonts w:ascii="Times New Roman" w:hAnsi="Times New Roman" w:cs="Times New Roman"/>
          <w:kern w:val="0"/>
          <w:lang w:val="fr-FR"/>
          <w14:ligatures w14:val="none"/>
        </w:rPr>
        <w:tab/>
      </w:r>
      <w:r w:rsidRPr="00B33A95">
        <w:rPr>
          <w:rFonts w:ascii="Times New Roman" w:hAnsi="Times New Roman" w:cs="Times New Roman"/>
          <w:kern w:val="0"/>
          <w:lang w:val="fr-FR"/>
          <w14:ligatures w14:val="none"/>
        </w:rPr>
        <w:tab/>
        <w:t>b. faux</w:t>
      </w:r>
    </w:p>
    <w:p w14:paraId="4EF06DE4" w14:textId="77777777" w:rsidR="00B33A95" w:rsidRPr="00B33A95" w:rsidRDefault="00B33A95" w:rsidP="00B33A95">
      <w:pPr>
        <w:spacing w:after="0" w:line="276" w:lineRule="auto"/>
        <w:ind w:left="720"/>
        <w:contextualSpacing/>
        <w:jc w:val="both"/>
        <w:rPr>
          <w:rFonts w:ascii="Times New Roman" w:hAnsi="Times New Roman" w:cs="Times New Roman"/>
          <w:kern w:val="0"/>
          <w:lang w:val="en-US"/>
          <w14:ligatures w14:val="none"/>
        </w:rPr>
      </w:pPr>
      <w:r w:rsidRPr="00B33A95">
        <w:rPr>
          <w:rFonts w:ascii="Times New Roman" w:hAnsi="Times New Roman" w:cs="Times New Roman"/>
          <w:kern w:val="0"/>
          <w:lang w:val="fr-FR"/>
          <w14:ligatures w14:val="none"/>
        </w:rPr>
        <w:t>Justification </w:t>
      </w:r>
      <w:r w:rsidRPr="00B33A95">
        <w:rPr>
          <w:rFonts w:ascii="Times New Roman" w:hAnsi="Times New Roman" w:cs="Times New Roman"/>
          <w:kern w:val="0"/>
          <w14:ligatures w14:val="none"/>
        </w:rPr>
        <w:t>:</w:t>
      </w:r>
      <w:r w:rsidRPr="00B33A95">
        <w:rPr>
          <w:rFonts w:ascii="Times New Roman" w:hAnsi="Times New Roman" w:cs="Times New Roman"/>
          <w:kern w:val="0"/>
          <w:lang w:val="en-US"/>
          <w14:ligatures w14:val="none"/>
        </w:rPr>
        <w:t>______________________________________________________</w:t>
      </w:r>
    </w:p>
    <w:p w14:paraId="78B4A276" w14:textId="77777777" w:rsidR="00B33A95" w:rsidRPr="00B33A95" w:rsidRDefault="00B33A95" w:rsidP="00B33A95">
      <w:pPr>
        <w:spacing w:after="0" w:line="276" w:lineRule="auto"/>
        <w:ind w:left="720"/>
        <w:contextualSpacing/>
        <w:jc w:val="both"/>
        <w:rPr>
          <w:rFonts w:ascii="Times New Roman" w:hAnsi="Times New Roman" w:cs="Times New Roman"/>
          <w:kern w:val="0"/>
          <w:lang w:val="fr-FR"/>
          <w14:ligatures w14:val="none"/>
        </w:rPr>
      </w:pPr>
    </w:p>
    <w:p w14:paraId="44C97284" w14:textId="5B35CB2C" w:rsidR="00B33A95" w:rsidRPr="00B33A95" w:rsidRDefault="002D6EB9" w:rsidP="00B33A95">
      <w:pPr>
        <w:numPr>
          <w:ilvl w:val="0"/>
          <w:numId w:val="7"/>
        </w:numPr>
        <w:spacing w:after="0" w:line="276" w:lineRule="auto"/>
        <w:contextualSpacing/>
        <w:jc w:val="both"/>
        <w:rPr>
          <w:rFonts w:ascii="Times New Roman" w:hAnsi="Times New Roman" w:cs="Times New Roman"/>
          <w:kern w:val="0"/>
          <w:lang w:val="fr-FR"/>
          <w14:ligatures w14:val="none"/>
        </w:rPr>
      </w:pPr>
      <w:r>
        <w:rPr>
          <w:rFonts w:ascii="Times New Roman" w:hAnsi="Times New Roman" w:cs="Times New Roman"/>
          <w:kern w:val="0"/>
          <w:lang w:val="fr-FR"/>
          <w14:ligatures w14:val="none"/>
        </w:rPr>
        <w:t>À qui on ne peut pas tutoyer</w:t>
      </w:r>
      <w:r w:rsidR="00B33A95" w:rsidRPr="00B33A95">
        <w:rPr>
          <w:rFonts w:ascii="Times New Roman" w:hAnsi="Times New Roman" w:cs="Times New Roman"/>
          <w:kern w:val="0"/>
          <w:lang w:val="fr-FR"/>
          <w14:ligatures w14:val="none"/>
        </w:rPr>
        <w:t>?   (1 point)</w:t>
      </w:r>
    </w:p>
    <w:p w14:paraId="7F3B1049" w14:textId="4697C8CE" w:rsidR="00B33A95" w:rsidRPr="00B33A95" w:rsidRDefault="002D6EB9" w:rsidP="00B33A95">
      <w:pPr>
        <w:numPr>
          <w:ilvl w:val="0"/>
          <w:numId w:val="11"/>
        </w:numPr>
        <w:spacing w:after="0" w:line="276" w:lineRule="auto"/>
        <w:contextualSpacing/>
        <w:jc w:val="both"/>
        <w:rPr>
          <w:rFonts w:ascii="Times New Roman" w:hAnsi="Times New Roman" w:cs="Times New Roman"/>
          <w:kern w:val="0"/>
          <w:lang w:val="fr-FR"/>
          <w14:ligatures w14:val="none"/>
        </w:rPr>
      </w:pPr>
      <w:bookmarkStart w:id="12" w:name="_Hlk211112886"/>
      <w:r>
        <w:rPr>
          <w:rFonts w:ascii="Times New Roman" w:hAnsi="Times New Roman" w:cs="Times New Roman"/>
          <w:kern w:val="0"/>
          <w:lang w:val="fr-FR"/>
          <w14:ligatures w14:val="none"/>
        </w:rPr>
        <w:t>À sa mère</w:t>
      </w:r>
      <w:bookmarkEnd w:id="12"/>
      <w:r w:rsidR="00B33A95" w:rsidRPr="00B33A95">
        <w:rPr>
          <w:rFonts w:ascii="Times New Roman" w:hAnsi="Times New Roman" w:cs="Times New Roman"/>
          <w:kern w:val="0"/>
          <w:lang w:val="fr-FR"/>
          <w14:ligatures w14:val="none"/>
        </w:rPr>
        <w:t>.</w:t>
      </w:r>
    </w:p>
    <w:p w14:paraId="17ECB4A9" w14:textId="1CFF5610" w:rsidR="00B33A95" w:rsidRPr="00B33A95" w:rsidRDefault="002D6EB9" w:rsidP="00B33A95">
      <w:pPr>
        <w:numPr>
          <w:ilvl w:val="0"/>
          <w:numId w:val="11"/>
        </w:numPr>
        <w:spacing w:after="0" w:line="276" w:lineRule="auto"/>
        <w:contextualSpacing/>
        <w:jc w:val="both"/>
        <w:rPr>
          <w:rFonts w:ascii="Times New Roman" w:hAnsi="Times New Roman" w:cs="Times New Roman"/>
          <w:kern w:val="0"/>
          <w:lang w:val="fr-FR"/>
          <w14:ligatures w14:val="none"/>
        </w:rPr>
      </w:pPr>
      <w:r w:rsidRPr="002D6EB9">
        <w:rPr>
          <w:rFonts w:ascii="Times New Roman" w:hAnsi="Times New Roman" w:cs="Times New Roman"/>
          <w:kern w:val="0"/>
          <w:lang w:val="fr-FR"/>
          <w14:ligatures w14:val="none"/>
        </w:rPr>
        <w:t>À s</w:t>
      </w:r>
      <w:r>
        <w:rPr>
          <w:rFonts w:ascii="Times New Roman" w:hAnsi="Times New Roman" w:cs="Times New Roman"/>
          <w:kern w:val="0"/>
          <w:lang w:val="fr-FR"/>
          <w14:ligatures w14:val="none"/>
        </w:rPr>
        <w:t>on ami</w:t>
      </w:r>
      <w:r w:rsidR="00B33A95" w:rsidRPr="00B33A95">
        <w:rPr>
          <w:rFonts w:ascii="Times New Roman" w:hAnsi="Times New Roman" w:cs="Times New Roman"/>
          <w:kern w:val="0"/>
          <w:lang w:val="fr-FR"/>
          <w14:ligatures w14:val="none"/>
        </w:rPr>
        <w:t>.</w:t>
      </w:r>
    </w:p>
    <w:p w14:paraId="6EDB7FD9" w14:textId="49260B4D" w:rsidR="00B33A95" w:rsidRPr="00B33A95" w:rsidRDefault="002D6EB9" w:rsidP="00B33A95">
      <w:pPr>
        <w:numPr>
          <w:ilvl w:val="0"/>
          <w:numId w:val="11"/>
        </w:numPr>
        <w:spacing w:after="0" w:line="276" w:lineRule="auto"/>
        <w:contextualSpacing/>
        <w:jc w:val="both"/>
        <w:rPr>
          <w:rFonts w:ascii="Times New Roman" w:hAnsi="Times New Roman" w:cs="Times New Roman"/>
          <w:kern w:val="0"/>
          <w:lang w:val="fr-FR"/>
          <w14:ligatures w14:val="none"/>
        </w:rPr>
      </w:pPr>
      <w:r w:rsidRPr="002D6EB9">
        <w:rPr>
          <w:rFonts w:ascii="Times New Roman" w:hAnsi="Times New Roman" w:cs="Times New Roman"/>
          <w:kern w:val="0"/>
          <w:lang w:val="fr-FR"/>
          <w14:ligatures w14:val="none"/>
        </w:rPr>
        <w:t>À s</w:t>
      </w:r>
      <w:r>
        <w:rPr>
          <w:rFonts w:ascii="Times New Roman" w:hAnsi="Times New Roman" w:cs="Times New Roman"/>
          <w:kern w:val="0"/>
          <w:lang w:val="fr-FR"/>
          <w14:ligatures w14:val="none"/>
        </w:rPr>
        <w:t>on</w:t>
      </w:r>
      <w:r w:rsidRPr="002D6EB9">
        <w:rPr>
          <w:rFonts w:ascii="Times New Roman" w:hAnsi="Times New Roman" w:cs="Times New Roman"/>
          <w:kern w:val="0"/>
          <w:lang w:val="fr-FR"/>
          <w14:ligatures w14:val="none"/>
        </w:rPr>
        <w:t xml:space="preserve"> professeur</w:t>
      </w:r>
      <w:r w:rsidR="00B33A95" w:rsidRPr="00B33A95">
        <w:rPr>
          <w:rFonts w:ascii="Times New Roman" w:hAnsi="Times New Roman" w:cs="Times New Roman"/>
          <w:kern w:val="0"/>
          <w:lang w:val="fr-FR"/>
          <w14:ligatures w14:val="none"/>
        </w:rPr>
        <w:t>.</w:t>
      </w:r>
    </w:p>
    <w:p w14:paraId="75C49A78" w14:textId="77777777" w:rsidR="00B33A95" w:rsidRPr="00B33A95" w:rsidRDefault="00B33A95" w:rsidP="00B33A95">
      <w:pPr>
        <w:spacing w:after="0" w:line="276" w:lineRule="auto"/>
        <w:ind w:left="1080"/>
        <w:contextualSpacing/>
        <w:jc w:val="both"/>
        <w:rPr>
          <w:rFonts w:ascii="Times New Roman" w:hAnsi="Times New Roman" w:cs="Times New Roman"/>
          <w:kern w:val="0"/>
          <w:lang w:val="fr-FR"/>
          <w14:ligatures w14:val="none"/>
        </w:rPr>
      </w:pPr>
    </w:p>
    <w:p w14:paraId="1266EA81" w14:textId="21D2B1C3" w:rsidR="00B33A95" w:rsidRPr="00B33A95" w:rsidRDefault="00872CB2" w:rsidP="00B33A95">
      <w:pPr>
        <w:numPr>
          <w:ilvl w:val="0"/>
          <w:numId w:val="7"/>
        </w:numPr>
        <w:spacing w:after="0" w:line="276" w:lineRule="auto"/>
        <w:contextualSpacing/>
        <w:jc w:val="both"/>
        <w:rPr>
          <w:rFonts w:ascii="Times New Roman" w:hAnsi="Times New Roman" w:cs="Times New Roman"/>
          <w:kern w:val="0"/>
          <w:lang w:val="fr-FR"/>
          <w14:ligatures w14:val="none"/>
        </w:rPr>
      </w:pPr>
      <w:r>
        <w:rPr>
          <w:rFonts w:ascii="Times New Roman" w:hAnsi="Times New Roman" w:cs="Times New Roman"/>
          <w:kern w:val="0"/>
          <w:lang w:val="fr-FR"/>
          <w14:ligatures w14:val="none"/>
        </w:rPr>
        <w:t>A</w:t>
      </w:r>
      <w:r w:rsidRPr="00872CB2">
        <w:rPr>
          <w:rFonts w:ascii="Times New Roman" w:hAnsi="Times New Roman" w:cs="Times New Roman"/>
          <w:kern w:val="0"/>
          <w:lang w:val="fr-FR"/>
          <w14:ligatures w14:val="none"/>
        </w:rPr>
        <w:t>u Québec</w:t>
      </w:r>
      <w:r>
        <w:rPr>
          <w:rFonts w:ascii="Times New Roman" w:hAnsi="Times New Roman" w:cs="Times New Roman"/>
          <w:kern w:val="0"/>
          <w:lang w:val="fr-FR"/>
          <w14:ligatures w14:val="none"/>
        </w:rPr>
        <w:t xml:space="preserve"> on vouvoie plus facilement qu’en France</w:t>
      </w:r>
      <w:r w:rsidR="00B33A95" w:rsidRPr="00B33A95">
        <w:rPr>
          <w:rFonts w:ascii="Times New Roman" w:hAnsi="Times New Roman" w:cs="Times New Roman"/>
          <w:kern w:val="0"/>
          <w:lang w:val="fr-FR"/>
          <w14:ligatures w14:val="none"/>
        </w:rPr>
        <w:t>.           (3 points)</w:t>
      </w:r>
    </w:p>
    <w:p w14:paraId="113F028D" w14:textId="77777777" w:rsidR="00B33A95" w:rsidRPr="00B33A95" w:rsidRDefault="00B33A95" w:rsidP="00B33A95">
      <w:pPr>
        <w:numPr>
          <w:ilvl w:val="0"/>
          <w:numId w:val="12"/>
        </w:numPr>
        <w:spacing w:after="0" w:line="276" w:lineRule="auto"/>
        <w:contextualSpacing/>
        <w:jc w:val="both"/>
        <w:rPr>
          <w:rFonts w:ascii="Times New Roman" w:hAnsi="Times New Roman" w:cs="Times New Roman"/>
          <w:kern w:val="0"/>
          <w:lang w:val="fr-FR"/>
          <w14:ligatures w14:val="none"/>
        </w:rPr>
      </w:pPr>
      <w:r w:rsidRPr="00B33A95">
        <w:rPr>
          <w:rFonts w:ascii="Times New Roman" w:hAnsi="Times New Roman" w:cs="Times New Roman"/>
          <w:kern w:val="0"/>
          <w:lang w:val="fr-FR"/>
          <w14:ligatures w14:val="none"/>
        </w:rPr>
        <w:t>Vrai</w:t>
      </w:r>
      <w:r w:rsidRPr="00B33A95">
        <w:rPr>
          <w:rFonts w:ascii="Times New Roman" w:hAnsi="Times New Roman" w:cs="Times New Roman"/>
          <w:kern w:val="0"/>
          <w:lang w:val="fr-FR"/>
          <w14:ligatures w14:val="none"/>
        </w:rPr>
        <w:tab/>
        <w:t>b. faux</w:t>
      </w:r>
    </w:p>
    <w:p w14:paraId="39518ABA" w14:textId="77777777" w:rsidR="00B33A95" w:rsidRPr="00B33A95" w:rsidRDefault="00B33A95" w:rsidP="00B33A95">
      <w:pPr>
        <w:spacing w:after="0" w:line="276" w:lineRule="auto"/>
        <w:ind w:left="1080"/>
        <w:contextualSpacing/>
        <w:jc w:val="both"/>
        <w:rPr>
          <w:rFonts w:ascii="Times New Roman" w:hAnsi="Times New Roman" w:cs="Times New Roman"/>
          <w:kern w:val="0"/>
          <w:lang w:val="fr-FR"/>
          <w14:ligatures w14:val="none"/>
        </w:rPr>
      </w:pPr>
      <w:r w:rsidRPr="00B33A95">
        <w:rPr>
          <w:rFonts w:ascii="Times New Roman" w:hAnsi="Times New Roman" w:cs="Times New Roman"/>
          <w:kern w:val="0"/>
          <w:lang w:val="fr-FR"/>
          <w14:ligatures w14:val="none"/>
        </w:rPr>
        <w:t>Justification : ________________________________________</w:t>
      </w:r>
    </w:p>
    <w:p w14:paraId="0843E18F" w14:textId="77777777" w:rsidR="00B33A95" w:rsidRPr="00B33A95" w:rsidRDefault="00B33A95" w:rsidP="00B33A95">
      <w:pPr>
        <w:spacing w:after="0" w:line="276" w:lineRule="auto"/>
        <w:ind w:left="1080"/>
        <w:contextualSpacing/>
        <w:jc w:val="both"/>
        <w:rPr>
          <w:rFonts w:ascii="Times New Roman" w:hAnsi="Times New Roman" w:cs="Times New Roman"/>
          <w:kern w:val="0"/>
          <w:lang w:val="fr-FR"/>
          <w14:ligatures w14:val="none"/>
        </w:rPr>
      </w:pPr>
    </w:p>
    <w:p w14:paraId="2F30D237" w14:textId="7B8F4A4A" w:rsidR="00B33A95" w:rsidRPr="00B33A95" w:rsidRDefault="002D6EB9" w:rsidP="00B33A95">
      <w:pPr>
        <w:numPr>
          <w:ilvl w:val="0"/>
          <w:numId w:val="7"/>
        </w:numPr>
        <w:spacing w:after="0" w:line="276" w:lineRule="auto"/>
        <w:contextualSpacing/>
        <w:jc w:val="both"/>
        <w:rPr>
          <w:rFonts w:ascii="Times New Roman" w:hAnsi="Times New Roman" w:cs="Times New Roman"/>
          <w:kern w:val="0"/>
          <w:lang w:val="fr-FR"/>
          <w14:ligatures w14:val="none"/>
        </w:rPr>
      </w:pPr>
      <w:r>
        <w:rPr>
          <w:rFonts w:ascii="Times New Roman" w:hAnsi="Times New Roman" w:cs="Times New Roman"/>
          <w:kern w:val="0"/>
          <w:lang w:val="fr-FR"/>
          <w14:ligatures w14:val="none"/>
        </w:rPr>
        <w:t>Quelles classes sociales ont conservé</w:t>
      </w:r>
      <w:r w:rsidRPr="002D6EB9">
        <w:rPr>
          <w:lang w:val="fr-FR"/>
        </w:rPr>
        <w:t xml:space="preserve"> </w:t>
      </w:r>
      <w:r w:rsidRPr="002D6EB9">
        <w:rPr>
          <w:rFonts w:ascii="Times New Roman" w:hAnsi="Times New Roman" w:cs="Times New Roman"/>
          <w:lang w:val="fr-FR"/>
        </w:rPr>
        <w:t>l’utilisation de “vous”</w:t>
      </w:r>
      <w:r w:rsidR="00B33A95" w:rsidRPr="00B33A95">
        <w:rPr>
          <w:rFonts w:ascii="Times New Roman" w:hAnsi="Times New Roman" w:cs="Times New Roman"/>
          <w:kern w:val="0"/>
          <w:lang w:val="fr-FR"/>
          <w14:ligatures w14:val="none"/>
        </w:rPr>
        <w:t> ?     (1 point)</w:t>
      </w:r>
    </w:p>
    <w:p w14:paraId="7EFD4259" w14:textId="222658D7" w:rsidR="00B33A95" w:rsidRPr="00B33A95" w:rsidRDefault="002D6EB9" w:rsidP="00B33A95">
      <w:pPr>
        <w:numPr>
          <w:ilvl w:val="0"/>
          <w:numId w:val="13"/>
        </w:numPr>
        <w:spacing w:after="0" w:line="276" w:lineRule="auto"/>
        <w:contextualSpacing/>
        <w:jc w:val="both"/>
        <w:rPr>
          <w:rFonts w:ascii="Times New Roman" w:hAnsi="Times New Roman" w:cs="Times New Roman"/>
          <w:kern w:val="0"/>
          <w:lang w:val="fr-FR"/>
          <w14:ligatures w14:val="none"/>
        </w:rPr>
      </w:pPr>
      <w:r>
        <w:rPr>
          <w:rFonts w:ascii="Times New Roman" w:hAnsi="Times New Roman" w:cs="Times New Roman"/>
          <w:kern w:val="0"/>
          <w:lang w:val="fr-FR"/>
          <w14:ligatures w14:val="none"/>
        </w:rPr>
        <w:t>La paysannerie</w:t>
      </w:r>
      <w:r w:rsidR="00B33A95" w:rsidRPr="00B33A95">
        <w:rPr>
          <w:rFonts w:ascii="Times New Roman" w:hAnsi="Times New Roman" w:cs="Times New Roman"/>
          <w:kern w:val="0"/>
          <w:lang w:val="fr-FR"/>
          <w14:ligatures w14:val="none"/>
        </w:rPr>
        <w:t>.</w:t>
      </w:r>
    </w:p>
    <w:p w14:paraId="54E73D47" w14:textId="3899DE69" w:rsidR="00B33A95" w:rsidRPr="00B33A95" w:rsidRDefault="002D6EB9" w:rsidP="00B33A95">
      <w:pPr>
        <w:numPr>
          <w:ilvl w:val="0"/>
          <w:numId w:val="13"/>
        </w:numPr>
        <w:spacing w:after="0" w:line="276" w:lineRule="auto"/>
        <w:contextualSpacing/>
        <w:jc w:val="both"/>
        <w:rPr>
          <w:rFonts w:ascii="Times New Roman" w:hAnsi="Times New Roman" w:cs="Times New Roman"/>
          <w:kern w:val="0"/>
          <w:lang w:val="fr-FR"/>
          <w14:ligatures w14:val="none"/>
        </w:rPr>
      </w:pPr>
      <w:r w:rsidRPr="002D6EB9">
        <w:rPr>
          <w:rFonts w:ascii="Times New Roman" w:hAnsi="Times New Roman" w:cs="Times New Roman"/>
          <w:kern w:val="0"/>
          <w:lang w:val="fr-FR"/>
          <w14:ligatures w14:val="none"/>
        </w:rPr>
        <w:t xml:space="preserve">la </w:t>
      </w:r>
      <w:r>
        <w:rPr>
          <w:rFonts w:ascii="Times New Roman" w:hAnsi="Times New Roman" w:cs="Times New Roman"/>
          <w:kern w:val="0"/>
          <w:lang w:val="fr-FR"/>
          <w14:ligatures w14:val="none"/>
        </w:rPr>
        <w:t>petite</w:t>
      </w:r>
      <w:r w:rsidRPr="002D6EB9">
        <w:rPr>
          <w:rFonts w:ascii="Times New Roman" w:hAnsi="Times New Roman" w:cs="Times New Roman"/>
          <w:kern w:val="0"/>
          <w:lang w:val="fr-FR"/>
          <w14:ligatures w14:val="none"/>
        </w:rPr>
        <w:t xml:space="preserve"> bourgeoisie</w:t>
      </w:r>
      <w:r w:rsidR="00B33A95" w:rsidRPr="00B33A95">
        <w:rPr>
          <w:rFonts w:ascii="Times New Roman" w:hAnsi="Times New Roman" w:cs="Times New Roman"/>
          <w:kern w:val="0"/>
          <w:lang w:val="fr-FR"/>
          <w14:ligatures w14:val="none"/>
        </w:rPr>
        <w:t>.</w:t>
      </w:r>
    </w:p>
    <w:p w14:paraId="4626AAD4" w14:textId="67CCF07B" w:rsidR="00B33A95" w:rsidRPr="00B33A95" w:rsidRDefault="002D6EB9" w:rsidP="00B33A95">
      <w:pPr>
        <w:numPr>
          <w:ilvl w:val="0"/>
          <w:numId w:val="13"/>
        </w:numPr>
        <w:spacing w:after="0" w:line="276" w:lineRule="auto"/>
        <w:contextualSpacing/>
        <w:jc w:val="both"/>
        <w:rPr>
          <w:rFonts w:ascii="Times New Roman" w:hAnsi="Times New Roman" w:cs="Times New Roman"/>
          <w:kern w:val="0"/>
          <w:lang w:val="fr-FR"/>
          <w14:ligatures w14:val="none"/>
        </w:rPr>
      </w:pPr>
      <w:r w:rsidRPr="002D6EB9">
        <w:rPr>
          <w:rFonts w:ascii="Times New Roman" w:hAnsi="Times New Roman" w:cs="Times New Roman"/>
          <w:kern w:val="0"/>
          <w:lang w:val="fr-FR"/>
          <w14:ligatures w14:val="none"/>
        </w:rPr>
        <w:t>la très haute bourgeoisie</w:t>
      </w:r>
      <w:r w:rsidR="00B33A95" w:rsidRPr="00B33A95">
        <w:rPr>
          <w:rFonts w:ascii="Times New Roman" w:hAnsi="Times New Roman" w:cs="Times New Roman"/>
          <w:kern w:val="0"/>
          <w:lang w:val="en-US"/>
          <w14:ligatures w14:val="none"/>
        </w:rPr>
        <w:t>.</w:t>
      </w:r>
    </w:p>
    <w:p w14:paraId="54745F48" w14:textId="77777777" w:rsidR="00B33A95" w:rsidRPr="00B33A95" w:rsidRDefault="00B33A95" w:rsidP="00B33A95">
      <w:pPr>
        <w:spacing w:after="0" w:line="276" w:lineRule="auto"/>
        <w:ind w:left="1069"/>
        <w:contextualSpacing/>
        <w:jc w:val="both"/>
        <w:rPr>
          <w:rFonts w:ascii="Times New Roman" w:hAnsi="Times New Roman" w:cs="Times New Roman"/>
          <w:kern w:val="0"/>
          <w:lang w:val="fr-FR"/>
          <w14:ligatures w14:val="none"/>
        </w:rPr>
      </w:pPr>
    </w:p>
    <w:p w14:paraId="0F7825F3" w14:textId="1B29089B" w:rsidR="00B33A95" w:rsidRPr="00B33A95" w:rsidRDefault="002D6EB9" w:rsidP="00B33A95">
      <w:pPr>
        <w:numPr>
          <w:ilvl w:val="0"/>
          <w:numId w:val="7"/>
        </w:numPr>
        <w:spacing w:after="0" w:line="276" w:lineRule="auto"/>
        <w:contextualSpacing/>
        <w:jc w:val="both"/>
        <w:rPr>
          <w:rFonts w:ascii="Times New Roman" w:hAnsi="Times New Roman" w:cs="Times New Roman"/>
          <w:kern w:val="0"/>
          <w:lang w:val="fr-FR"/>
          <w14:ligatures w14:val="none"/>
        </w:rPr>
      </w:pPr>
      <w:r>
        <w:rPr>
          <w:rFonts w:ascii="Times New Roman" w:hAnsi="Times New Roman" w:cs="Times New Roman"/>
          <w:kern w:val="0"/>
          <w:lang w:val="fr-FR"/>
          <w14:ligatures w14:val="none"/>
        </w:rPr>
        <w:t>Dans les entreprises où</w:t>
      </w:r>
      <w:r w:rsidR="00F31B8B">
        <w:rPr>
          <w:rFonts w:ascii="Times New Roman" w:hAnsi="Times New Roman" w:cs="Times New Roman"/>
          <w:kern w:val="0"/>
          <w:lang w:val="fr-FR"/>
          <w14:ligatures w14:val="none"/>
        </w:rPr>
        <w:t xml:space="preserve"> le patron est jeune, il tutoie </w:t>
      </w:r>
      <w:r w:rsidR="00F31B8B" w:rsidRPr="00F31B8B">
        <w:rPr>
          <w:rFonts w:ascii="Times New Roman" w:hAnsi="Times New Roman" w:cs="Times New Roman"/>
          <w:kern w:val="0"/>
          <w:lang w:val="fr-FR"/>
          <w14:ligatures w14:val="none"/>
        </w:rPr>
        <w:t>les clients du même âge q</w:t>
      </w:r>
      <w:r w:rsidR="00F31B8B">
        <w:rPr>
          <w:rFonts w:ascii="Times New Roman" w:hAnsi="Times New Roman" w:cs="Times New Roman"/>
          <w:kern w:val="0"/>
          <w:lang w:val="fr-FR"/>
          <w14:ligatures w14:val="none"/>
        </w:rPr>
        <w:t>ue lui</w:t>
      </w:r>
      <w:r w:rsidR="00F31B8B" w:rsidRPr="00F31B8B">
        <w:rPr>
          <w:rFonts w:ascii="Times New Roman" w:hAnsi="Times New Roman" w:cs="Times New Roman"/>
          <w:kern w:val="0"/>
          <w:lang w:val="fr-FR"/>
          <w14:ligatures w14:val="none"/>
        </w:rPr>
        <w:t xml:space="preserve"> </w:t>
      </w:r>
      <w:r w:rsidR="00B33A95" w:rsidRPr="00B33A95">
        <w:rPr>
          <w:rFonts w:ascii="Times New Roman" w:hAnsi="Times New Roman" w:cs="Times New Roman"/>
          <w:kern w:val="0"/>
          <w:lang w:val="fr-FR"/>
          <w14:ligatures w14:val="none"/>
        </w:rPr>
        <w:t>. (3 points)</w:t>
      </w:r>
    </w:p>
    <w:p w14:paraId="0F54981F" w14:textId="77777777" w:rsidR="00B33A95" w:rsidRPr="00B33A95" w:rsidRDefault="00B33A95" w:rsidP="00B33A95">
      <w:pPr>
        <w:numPr>
          <w:ilvl w:val="0"/>
          <w:numId w:val="14"/>
        </w:numPr>
        <w:spacing w:after="0" w:line="276" w:lineRule="auto"/>
        <w:contextualSpacing/>
        <w:jc w:val="both"/>
        <w:rPr>
          <w:rFonts w:ascii="Times New Roman" w:hAnsi="Times New Roman" w:cs="Times New Roman"/>
          <w:kern w:val="0"/>
          <w:lang w:val="fr-FR"/>
          <w14:ligatures w14:val="none"/>
        </w:rPr>
      </w:pPr>
      <w:r w:rsidRPr="00B33A95">
        <w:rPr>
          <w:rFonts w:ascii="Times New Roman" w:hAnsi="Times New Roman" w:cs="Times New Roman"/>
          <w:kern w:val="0"/>
          <w:lang w:val="fr-FR"/>
          <w14:ligatures w14:val="none"/>
        </w:rPr>
        <w:t>Vrai</w:t>
      </w:r>
      <w:r w:rsidRPr="00B33A95">
        <w:rPr>
          <w:rFonts w:ascii="Times New Roman" w:hAnsi="Times New Roman" w:cs="Times New Roman"/>
          <w:kern w:val="0"/>
          <w:lang w:val="fr-FR"/>
          <w14:ligatures w14:val="none"/>
        </w:rPr>
        <w:tab/>
      </w:r>
      <w:r w:rsidRPr="00B33A95">
        <w:rPr>
          <w:rFonts w:ascii="Times New Roman" w:hAnsi="Times New Roman" w:cs="Times New Roman"/>
          <w:kern w:val="0"/>
          <w:lang w:val="fr-FR"/>
          <w14:ligatures w14:val="none"/>
        </w:rPr>
        <w:tab/>
        <w:t>b. faux</w:t>
      </w:r>
    </w:p>
    <w:p w14:paraId="3B5CA39F" w14:textId="77777777" w:rsidR="00B33A95" w:rsidRPr="00B33A95" w:rsidRDefault="00B33A95" w:rsidP="00B33A95">
      <w:pPr>
        <w:spacing w:after="0" w:line="276" w:lineRule="auto"/>
        <w:ind w:left="720"/>
        <w:contextualSpacing/>
        <w:jc w:val="both"/>
        <w:rPr>
          <w:rFonts w:ascii="Times New Roman" w:hAnsi="Times New Roman" w:cs="Times New Roman"/>
          <w:kern w:val="0"/>
          <w:lang w:val="fr-FR"/>
          <w14:ligatures w14:val="none"/>
        </w:rPr>
      </w:pPr>
      <w:r w:rsidRPr="00B33A95">
        <w:rPr>
          <w:rFonts w:ascii="Times New Roman" w:hAnsi="Times New Roman" w:cs="Times New Roman"/>
          <w:kern w:val="0"/>
          <w:lang w:val="fr-FR"/>
          <w14:ligatures w14:val="none"/>
        </w:rPr>
        <w:t>Justification :______________________________________________</w:t>
      </w:r>
    </w:p>
    <w:p w14:paraId="6BFDD3BD" w14:textId="77777777" w:rsidR="00B33A95" w:rsidRPr="00B33A95" w:rsidRDefault="00B33A95" w:rsidP="00B33A95">
      <w:pPr>
        <w:spacing w:after="0" w:line="276" w:lineRule="auto"/>
        <w:ind w:left="720"/>
        <w:contextualSpacing/>
        <w:jc w:val="both"/>
        <w:rPr>
          <w:rFonts w:ascii="Times New Roman" w:hAnsi="Times New Roman" w:cs="Times New Roman"/>
          <w:kern w:val="0"/>
          <w:lang w:val="fr-FR"/>
          <w14:ligatures w14:val="none"/>
        </w:rPr>
      </w:pPr>
    </w:p>
    <w:p w14:paraId="03B0F6B8" w14:textId="4A64DCDD" w:rsidR="00B33A95" w:rsidRPr="00B33A95" w:rsidRDefault="009D23EC" w:rsidP="00B33A95">
      <w:pPr>
        <w:numPr>
          <w:ilvl w:val="0"/>
          <w:numId w:val="7"/>
        </w:numPr>
        <w:spacing w:after="0" w:line="276" w:lineRule="auto"/>
        <w:contextualSpacing/>
        <w:jc w:val="both"/>
        <w:rPr>
          <w:rFonts w:ascii="Times New Roman" w:hAnsi="Times New Roman" w:cs="Times New Roman"/>
          <w:kern w:val="0"/>
          <w:lang w:val="fr-FR"/>
          <w14:ligatures w14:val="none"/>
        </w:rPr>
      </w:pPr>
      <w:r>
        <w:rPr>
          <w:rFonts w:ascii="Times New Roman" w:hAnsi="Times New Roman" w:cs="Times New Roman"/>
          <w:kern w:val="0"/>
          <w:lang w:val="fr-FR"/>
          <w14:ligatures w14:val="none"/>
        </w:rPr>
        <w:t>C’est poli de tutoyer</w:t>
      </w:r>
      <w:r w:rsidRPr="009D23EC">
        <w:rPr>
          <w:rFonts w:ascii="Times New Roman" w:hAnsi="Times New Roman" w:cs="Times New Roman"/>
          <w:kern w:val="0"/>
          <w:lang w:val="fr-FR"/>
          <w14:ligatures w14:val="none"/>
        </w:rPr>
        <w:t xml:space="preserve"> d’emblée si quelqu’un s’adresse à vous en vous vouvoyant</w:t>
      </w:r>
      <w:r>
        <w:rPr>
          <w:rFonts w:ascii="Times New Roman" w:hAnsi="Times New Roman" w:cs="Times New Roman"/>
          <w:kern w:val="0"/>
          <w:lang w:val="fr-FR"/>
          <w14:ligatures w14:val="none"/>
        </w:rPr>
        <w:t xml:space="preserve">. </w:t>
      </w:r>
      <w:r w:rsidR="00B33A95" w:rsidRPr="00B33A95">
        <w:rPr>
          <w:rFonts w:ascii="Times New Roman" w:hAnsi="Times New Roman" w:cs="Times New Roman"/>
          <w:kern w:val="0"/>
          <w:lang w:val="fr-FR"/>
          <w14:ligatures w14:val="none"/>
        </w:rPr>
        <w:t xml:space="preserve">   (1 point)</w:t>
      </w:r>
    </w:p>
    <w:p w14:paraId="64421B1F" w14:textId="77777777" w:rsidR="009D23EC" w:rsidRPr="00B33A95" w:rsidRDefault="009D23EC" w:rsidP="009D23EC">
      <w:pPr>
        <w:numPr>
          <w:ilvl w:val="0"/>
          <w:numId w:val="16"/>
        </w:numPr>
        <w:spacing w:after="0" w:line="276" w:lineRule="auto"/>
        <w:ind w:left="1077" w:hanging="357"/>
        <w:contextualSpacing/>
        <w:jc w:val="both"/>
        <w:rPr>
          <w:rFonts w:ascii="Times New Roman" w:hAnsi="Times New Roman" w:cs="Times New Roman"/>
          <w:lang w:val="fr-FR"/>
        </w:rPr>
      </w:pPr>
      <w:r w:rsidRPr="00B33A95">
        <w:rPr>
          <w:rFonts w:ascii="Times New Roman" w:hAnsi="Times New Roman" w:cs="Times New Roman"/>
          <w:lang w:val="fr-FR"/>
        </w:rPr>
        <w:t>Vrai.</w:t>
      </w:r>
    </w:p>
    <w:p w14:paraId="57174D80" w14:textId="77777777" w:rsidR="009D23EC" w:rsidRPr="00B33A95" w:rsidRDefault="009D23EC" w:rsidP="009D23EC">
      <w:pPr>
        <w:numPr>
          <w:ilvl w:val="0"/>
          <w:numId w:val="16"/>
        </w:numPr>
        <w:spacing w:after="0" w:line="276" w:lineRule="auto"/>
        <w:ind w:left="1077" w:hanging="357"/>
        <w:contextualSpacing/>
        <w:jc w:val="both"/>
        <w:rPr>
          <w:rFonts w:ascii="Times New Roman" w:hAnsi="Times New Roman" w:cs="Times New Roman"/>
          <w:lang w:val="fr-FR"/>
        </w:rPr>
      </w:pPr>
      <w:r w:rsidRPr="00B33A95">
        <w:rPr>
          <w:rFonts w:ascii="Times New Roman" w:hAnsi="Times New Roman" w:cs="Times New Roman"/>
          <w:lang w:val="fr-FR"/>
        </w:rPr>
        <w:t>Faux.</w:t>
      </w:r>
    </w:p>
    <w:p w14:paraId="34050E27" w14:textId="77777777" w:rsidR="009D23EC" w:rsidRPr="00B33A95" w:rsidRDefault="009D23EC" w:rsidP="009D23EC">
      <w:pPr>
        <w:numPr>
          <w:ilvl w:val="0"/>
          <w:numId w:val="16"/>
        </w:numPr>
        <w:spacing w:after="0" w:line="276" w:lineRule="auto"/>
        <w:ind w:left="1077" w:hanging="357"/>
        <w:contextualSpacing/>
        <w:jc w:val="both"/>
        <w:rPr>
          <w:rFonts w:ascii="Times New Roman" w:hAnsi="Times New Roman" w:cs="Times New Roman"/>
          <w:lang w:val="fr-FR"/>
        </w:rPr>
      </w:pPr>
      <w:r w:rsidRPr="00B33A95">
        <w:rPr>
          <w:rFonts w:ascii="Times New Roman" w:hAnsi="Times New Roman" w:cs="Times New Roman"/>
          <w:lang w:val="fr-FR"/>
        </w:rPr>
        <w:t>Pas mentionné.</w:t>
      </w:r>
    </w:p>
    <w:p w14:paraId="1D1E3D45" w14:textId="77777777" w:rsidR="00F31B8B" w:rsidRPr="00B33A95" w:rsidRDefault="00F31B8B" w:rsidP="00F31B8B">
      <w:pPr>
        <w:spacing w:after="0" w:line="276" w:lineRule="auto"/>
        <w:ind w:left="1080"/>
        <w:contextualSpacing/>
        <w:jc w:val="both"/>
        <w:rPr>
          <w:rFonts w:ascii="Times New Roman" w:hAnsi="Times New Roman" w:cs="Times New Roman"/>
          <w:kern w:val="0"/>
          <w:lang w:val="fr-FR"/>
          <w14:ligatures w14:val="none"/>
        </w:rPr>
      </w:pPr>
    </w:p>
    <w:p w14:paraId="276131D5" w14:textId="7D08CAFF" w:rsidR="00B33A95" w:rsidRPr="00B33A95" w:rsidRDefault="00F31B8B" w:rsidP="00B33A95">
      <w:pPr>
        <w:numPr>
          <w:ilvl w:val="0"/>
          <w:numId w:val="7"/>
        </w:numPr>
        <w:spacing w:after="0" w:line="276" w:lineRule="auto"/>
        <w:contextualSpacing/>
        <w:jc w:val="both"/>
        <w:rPr>
          <w:rFonts w:ascii="Times New Roman" w:hAnsi="Times New Roman" w:cs="Times New Roman"/>
          <w:kern w:val="0"/>
          <w:lang w:val="fr-FR"/>
          <w14:ligatures w14:val="none"/>
        </w:rPr>
      </w:pPr>
      <w:r>
        <w:rPr>
          <w:rFonts w:ascii="Times New Roman" w:hAnsi="Times New Roman" w:cs="Times New Roman"/>
          <w:kern w:val="0"/>
          <w:lang w:val="fr-FR"/>
          <w14:ligatures w14:val="none"/>
        </w:rPr>
        <w:t>L</w:t>
      </w:r>
      <w:r w:rsidRPr="00F31B8B">
        <w:rPr>
          <w:rFonts w:ascii="Times New Roman" w:hAnsi="Times New Roman" w:cs="Times New Roman"/>
          <w:kern w:val="0"/>
          <w:lang w:val="fr-FR"/>
          <w14:ligatures w14:val="none"/>
        </w:rPr>
        <w:t>e « vous » marque une forme de</w:t>
      </w:r>
      <w:r>
        <w:rPr>
          <w:rFonts w:ascii="Times New Roman" w:hAnsi="Times New Roman" w:cs="Times New Roman"/>
          <w:kern w:val="0"/>
          <w:lang w:val="fr-FR"/>
          <w14:ligatures w14:val="none"/>
        </w:rPr>
        <w:t xml:space="preserve"> dégnanc</w:t>
      </w:r>
      <w:r>
        <w:rPr>
          <w:rFonts w:ascii="Times New Roman" w:hAnsi="Times New Roman" w:cs="Times New Roman"/>
          <w:kern w:val="0"/>
          <w14:ligatures w14:val="none"/>
        </w:rPr>
        <w:t>е</w:t>
      </w:r>
      <w:r w:rsidRPr="00F31B8B">
        <w:rPr>
          <w:rFonts w:ascii="Times New Roman" w:hAnsi="Times New Roman" w:cs="Times New Roman"/>
          <w:kern w:val="0"/>
          <w:lang w:val="fr-FR"/>
          <w14:ligatures w14:val="none"/>
        </w:rPr>
        <w:t xml:space="preserve"> envers les autres</w:t>
      </w:r>
      <w:r w:rsidR="00B33A95" w:rsidRPr="00B33A95">
        <w:rPr>
          <w:rFonts w:ascii="Times New Roman" w:hAnsi="Times New Roman" w:cs="Times New Roman"/>
          <w:kern w:val="0"/>
          <w:lang w:val="fr-FR"/>
          <w14:ligatures w14:val="none"/>
        </w:rPr>
        <w:t>.</w:t>
      </w:r>
    </w:p>
    <w:p w14:paraId="56C16FE6" w14:textId="77777777" w:rsidR="00B33A95" w:rsidRPr="00B33A95" w:rsidRDefault="00B33A95" w:rsidP="00B33A95">
      <w:pPr>
        <w:numPr>
          <w:ilvl w:val="0"/>
          <w:numId w:val="16"/>
        </w:numPr>
        <w:spacing w:after="0" w:line="276" w:lineRule="auto"/>
        <w:ind w:left="1077" w:hanging="357"/>
        <w:contextualSpacing/>
        <w:jc w:val="both"/>
        <w:rPr>
          <w:rFonts w:ascii="Times New Roman" w:hAnsi="Times New Roman" w:cs="Times New Roman"/>
          <w:lang w:val="fr-FR"/>
        </w:rPr>
      </w:pPr>
      <w:bookmarkStart w:id="13" w:name="_Hlk211114077"/>
      <w:r w:rsidRPr="00B33A95">
        <w:rPr>
          <w:rFonts w:ascii="Times New Roman" w:hAnsi="Times New Roman" w:cs="Times New Roman"/>
          <w:lang w:val="fr-FR"/>
        </w:rPr>
        <w:t>Vrai.</w:t>
      </w:r>
    </w:p>
    <w:p w14:paraId="55EEBB3F" w14:textId="77777777" w:rsidR="00B33A95" w:rsidRPr="00B33A95" w:rsidRDefault="00B33A95" w:rsidP="00B33A95">
      <w:pPr>
        <w:numPr>
          <w:ilvl w:val="0"/>
          <w:numId w:val="16"/>
        </w:numPr>
        <w:spacing w:after="0" w:line="276" w:lineRule="auto"/>
        <w:ind w:left="1077" w:hanging="357"/>
        <w:contextualSpacing/>
        <w:jc w:val="both"/>
        <w:rPr>
          <w:rFonts w:ascii="Times New Roman" w:hAnsi="Times New Roman" w:cs="Times New Roman"/>
          <w:lang w:val="fr-FR"/>
        </w:rPr>
      </w:pPr>
      <w:r w:rsidRPr="00B33A95">
        <w:rPr>
          <w:rFonts w:ascii="Times New Roman" w:hAnsi="Times New Roman" w:cs="Times New Roman"/>
          <w:lang w:val="fr-FR"/>
        </w:rPr>
        <w:t>Faux.</w:t>
      </w:r>
    </w:p>
    <w:p w14:paraId="429240EB" w14:textId="77777777" w:rsidR="00B33A95" w:rsidRPr="00B33A95" w:rsidRDefault="00B33A95" w:rsidP="00B33A95">
      <w:pPr>
        <w:numPr>
          <w:ilvl w:val="0"/>
          <w:numId w:val="16"/>
        </w:numPr>
        <w:spacing w:after="0" w:line="276" w:lineRule="auto"/>
        <w:ind w:left="1077" w:hanging="357"/>
        <w:contextualSpacing/>
        <w:jc w:val="both"/>
        <w:rPr>
          <w:rFonts w:ascii="Times New Roman" w:hAnsi="Times New Roman" w:cs="Times New Roman"/>
          <w:lang w:val="fr-FR"/>
        </w:rPr>
      </w:pPr>
      <w:r w:rsidRPr="00B33A95">
        <w:rPr>
          <w:rFonts w:ascii="Times New Roman" w:hAnsi="Times New Roman" w:cs="Times New Roman"/>
          <w:lang w:val="fr-FR"/>
        </w:rPr>
        <w:t>Pas mentionné.</w:t>
      </w:r>
    </w:p>
    <w:bookmarkEnd w:id="13"/>
    <w:p w14:paraId="7FD159D3" w14:textId="77777777" w:rsidR="00B33A95" w:rsidRPr="00B33A95" w:rsidRDefault="00B33A95" w:rsidP="00B33A95">
      <w:pPr>
        <w:spacing w:after="0" w:line="360" w:lineRule="auto"/>
        <w:ind w:firstLine="709"/>
        <w:jc w:val="center"/>
        <w:rPr>
          <w:rFonts w:ascii="Times New Roman" w:hAnsi="Times New Roman" w:cs="Times New Roman"/>
          <w:b/>
          <w:kern w:val="0"/>
          <w:lang w:val="fr-FR"/>
          <w14:ligatures w14:val="none"/>
        </w:rPr>
      </w:pPr>
    </w:p>
    <w:p w14:paraId="2DD42D8A" w14:textId="6EE4BCD4" w:rsidR="00B33A95" w:rsidRPr="00E76B12" w:rsidRDefault="00B33A95" w:rsidP="00E76B12">
      <w:pPr>
        <w:spacing w:after="0" w:line="360" w:lineRule="auto"/>
        <w:ind w:firstLine="709"/>
        <w:jc w:val="center"/>
        <w:rPr>
          <w:rFonts w:ascii="Times New Roman" w:hAnsi="Times New Roman" w:cs="Times New Roman"/>
          <w:b/>
          <w:kern w:val="0"/>
          <w14:ligatures w14:val="none"/>
        </w:rPr>
      </w:pPr>
      <w:r w:rsidRPr="00B33A95">
        <w:rPr>
          <w:rFonts w:ascii="Times New Roman" w:hAnsi="Times New Roman" w:cs="Times New Roman"/>
          <w:b/>
          <w:kern w:val="0"/>
          <w14:ligatures w14:val="none"/>
        </w:rPr>
        <w:t>ПЕРЕНЕСИТЕ ВАШИ РЕШЕНИЯ В ЛИСТ ОТВЕТОВ!</w:t>
      </w:r>
    </w:p>
    <w:sectPr w:rsidR="00B33A95" w:rsidRPr="00E76B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B69FE"/>
    <w:multiLevelType w:val="hybridMultilevel"/>
    <w:tmpl w:val="8EEC630C"/>
    <w:lvl w:ilvl="0" w:tplc="566603B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2072CD1"/>
    <w:multiLevelType w:val="hybridMultilevel"/>
    <w:tmpl w:val="3E3859A4"/>
    <w:lvl w:ilvl="0" w:tplc="67466FE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6CC2B00"/>
    <w:multiLevelType w:val="hybridMultilevel"/>
    <w:tmpl w:val="F4CCC45E"/>
    <w:lvl w:ilvl="0" w:tplc="9C1C439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9BC395D"/>
    <w:multiLevelType w:val="hybridMultilevel"/>
    <w:tmpl w:val="B73ACD62"/>
    <w:lvl w:ilvl="0" w:tplc="E6328F8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14C61EE"/>
    <w:multiLevelType w:val="hybridMultilevel"/>
    <w:tmpl w:val="BCFCAE74"/>
    <w:lvl w:ilvl="0" w:tplc="DCB6E662">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899759D"/>
    <w:multiLevelType w:val="hybridMultilevel"/>
    <w:tmpl w:val="BF105440"/>
    <w:lvl w:ilvl="0" w:tplc="A300AEA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B1B4A32"/>
    <w:multiLevelType w:val="hybridMultilevel"/>
    <w:tmpl w:val="0B143C4C"/>
    <w:lvl w:ilvl="0" w:tplc="DCBC9C1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0B8150F"/>
    <w:multiLevelType w:val="hybridMultilevel"/>
    <w:tmpl w:val="81784B72"/>
    <w:lvl w:ilvl="0" w:tplc="513E154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13C5834"/>
    <w:multiLevelType w:val="hybridMultilevel"/>
    <w:tmpl w:val="2DAECD1C"/>
    <w:lvl w:ilvl="0" w:tplc="EDA8E52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474861C0"/>
    <w:multiLevelType w:val="hybridMultilevel"/>
    <w:tmpl w:val="6FD0DFA4"/>
    <w:lvl w:ilvl="0" w:tplc="2326BE2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481F209D"/>
    <w:multiLevelType w:val="hybridMultilevel"/>
    <w:tmpl w:val="BCCA4474"/>
    <w:lvl w:ilvl="0" w:tplc="C9D6A67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83C6E9A"/>
    <w:multiLevelType w:val="hybridMultilevel"/>
    <w:tmpl w:val="10E220BE"/>
    <w:lvl w:ilvl="0" w:tplc="01BAA36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5DD33B06"/>
    <w:multiLevelType w:val="hybridMultilevel"/>
    <w:tmpl w:val="56B4C5BC"/>
    <w:lvl w:ilvl="0" w:tplc="08A8762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5E10437D"/>
    <w:multiLevelType w:val="hybridMultilevel"/>
    <w:tmpl w:val="AF062588"/>
    <w:lvl w:ilvl="0" w:tplc="8A0A40D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6FE91243"/>
    <w:multiLevelType w:val="hybridMultilevel"/>
    <w:tmpl w:val="5C7EBC2C"/>
    <w:lvl w:ilvl="0" w:tplc="722EE45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76277B51"/>
    <w:multiLevelType w:val="hybridMultilevel"/>
    <w:tmpl w:val="C23AC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95970516">
    <w:abstractNumId w:val="15"/>
  </w:num>
  <w:num w:numId="2" w16cid:durableId="1993559953">
    <w:abstractNumId w:val="13"/>
  </w:num>
  <w:num w:numId="3" w16cid:durableId="751701626">
    <w:abstractNumId w:val="11"/>
  </w:num>
  <w:num w:numId="4" w16cid:durableId="391586757">
    <w:abstractNumId w:val="6"/>
  </w:num>
  <w:num w:numId="5" w16cid:durableId="1777559960">
    <w:abstractNumId w:val="7"/>
  </w:num>
  <w:num w:numId="6" w16cid:durableId="1691105737">
    <w:abstractNumId w:val="9"/>
  </w:num>
  <w:num w:numId="7" w16cid:durableId="833296844">
    <w:abstractNumId w:val="5"/>
  </w:num>
  <w:num w:numId="8" w16cid:durableId="716707876">
    <w:abstractNumId w:val="10"/>
  </w:num>
  <w:num w:numId="9" w16cid:durableId="1791776346">
    <w:abstractNumId w:val="3"/>
  </w:num>
  <w:num w:numId="10" w16cid:durableId="679699590">
    <w:abstractNumId w:val="0"/>
  </w:num>
  <w:num w:numId="11" w16cid:durableId="2125080117">
    <w:abstractNumId w:val="12"/>
  </w:num>
  <w:num w:numId="12" w16cid:durableId="1695033163">
    <w:abstractNumId w:val="1"/>
  </w:num>
  <w:num w:numId="13" w16cid:durableId="1918399721">
    <w:abstractNumId w:val="4"/>
  </w:num>
  <w:num w:numId="14" w16cid:durableId="1777559333">
    <w:abstractNumId w:val="2"/>
  </w:num>
  <w:num w:numId="15" w16cid:durableId="304237891">
    <w:abstractNumId w:val="14"/>
  </w:num>
  <w:num w:numId="16" w16cid:durableId="2510081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A95"/>
    <w:rsid w:val="002D6EB9"/>
    <w:rsid w:val="0035240D"/>
    <w:rsid w:val="0038181E"/>
    <w:rsid w:val="00872CB2"/>
    <w:rsid w:val="009D23EC"/>
    <w:rsid w:val="009E4BE2"/>
    <w:rsid w:val="00B079A1"/>
    <w:rsid w:val="00B33A95"/>
    <w:rsid w:val="00BB6B4C"/>
    <w:rsid w:val="00CE4D1F"/>
    <w:rsid w:val="00E76B12"/>
    <w:rsid w:val="00F31B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694F5"/>
  <w15:chartTrackingRefBased/>
  <w15:docId w15:val="{EFD34F86-79DD-4C2C-904D-70A45611C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23EC"/>
  </w:style>
  <w:style w:type="paragraph" w:styleId="1">
    <w:name w:val="heading 1"/>
    <w:basedOn w:val="a"/>
    <w:next w:val="a"/>
    <w:link w:val="10"/>
    <w:uiPriority w:val="9"/>
    <w:qFormat/>
    <w:rsid w:val="00B33A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33A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33A9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33A9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33A9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33A9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33A9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33A9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33A9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3A9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33A9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33A9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33A9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33A9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33A9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33A95"/>
    <w:rPr>
      <w:rFonts w:eastAsiaTheme="majorEastAsia" w:cstheme="majorBidi"/>
      <w:color w:val="595959" w:themeColor="text1" w:themeTint="A6"/>
    </w:rPr>
  </w:style>
  <w:style w:type="character" w:customStyle="1" w:styleId="80">
    <w:name w:val="Заголовок 8 Знак"/>
    <w:basedOn w:val="a0"/>
    <w:link w:val="8"/>
    <w:uiPriority w:val="9"/>
    <w:semiHidden/>
    <w:rsid w:val="00B33A9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33A95"/>
    <w:rPr>
      <w:rFonts w:eastAsiaTheme="majorEastAsia" w:cstheme="majorBidi"/>
      <w:color w:val="272727" w:themeColor="text1" w:themeTint="D8"/>
    </w:rPr>
  </w:style>
  <w:style w:type="paragraph" w:styleId="a3">
    <w:name w:val="Title"/>
    <w:basedOn w:val="a"/>
    <w:next w:val="a"/>
    <w:link w:val="a4"/>
    <w:uiPriority w:val="10"/>
    <w:qFormat/>
    <w:rsid w:val="00B33A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33A9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33A9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33A9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33A95"/>
    <w:pPr>
      <w:spacing w:before="160"/>
      <w:jc w:val="center"/>
    </w:pPr>
    <w:rPr>
      <w:i/>
      <w:iCs/>
      <w:color w:val="404040" w:themeColor="text1" w:themeTint="BF"/>
    </w:rPr>
  </w:style>
  <w:style w:type="character" w:customStyle="1" w:styleId="22">
    <w:name w:val="Цитата 2 Знак"/>
    <w:basedOn w:val="a0"/>
    <w:link w:val="21"/>
    <w:uiPriority w:val="29"/>
    <w:rsid w:val="00B33A95"/>
    <w:rPr>
      <w:i/>
      <w:iCs/>
      <w:color w:val="404040" w:themeColor="text1" w:themeTint="BF"/>
    </w:rPr>
  </w:style>
  <w:style w:type="paragraph" w:styleId="a7">
    <w:name w:val="List Paragraph"/>
    <w:basedOn w:val="a"/>
    <w:uiPriority w:val="34"/>
    <w:qFormat/>
    <w:rsid w:val="00B33A95"/>
    <w:pPr>
      <w:ind w:left="720"/>
      <w:contextualSpacing/>
    </w:pPr>
  </w:style>
  <w:style w:type="character" w:styleId="a8">
    <w:name w:val="Intense Emphasis"/>
    <w:basedOn w:val="a0"/>
    <w:uiPriority w:val="21"/>
    <w:qFormat/>
    <w:rsid w:val="00B33A95"/>
    <w:rPr>
      <w:i/>
      <w:iCs/>
      <w:color w:val="2F5496" w:themeColor="accent1" w:themeShade="BF"/>
    </w:rPr>
  </w:style>
  <w:style w:type="paragraph" w:styleId="a9">
    <w:name w:val="Intense Quote"/>
    <w:basedOn w:val="a"/>
    <w:next w:val="a"/>
    <w:link w:val="aa"/>
    <w:uiPriority w:val="30"/>
    <w:qFormat/>
    <w:rsid w:val="00B33A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33A95"/>
    <w:rPr>
      <w:i/>
      <w:iCs/>
      <w:color w:val="2F5496" w:themeColor="accent1" w:themeShade="BF"/>
    </w:rPr>
  </w:style>
  <w:style w:type="character" w:styleId="ab">
    <w:name w:val="Intense Reference"/>
    <w:basedOn w:val="a0"/>
    <w:uiPriority w:val="32"/>
    <w:qFormat/>
    <w:rsid w:val="00B33A95"/>
    <w:rPr>
      <w:b/>
      <w:bCs/>
      <w:smallCaps/>
      <w:color w:val="2F5496" w:themeColor="accent1" w:themeShade="BF"/>
      <w:spacing w:val="5"/>
    </w:rPr>
  </w:style>
  <w:style w:type="paragraph" w:styleId="ac">
    <w:name w:val="header"/>
    <w:basedOn w:val="a"/>
    <w:link w:val="ad"/>
    <w:uiPriority w:val="99"/>
    <w:unhideWhenUsed/>
    <w:rsid w:val="00E76B12"/>
    <w:pPr>
      <w:tabs>
        <w:tab w:val="center" w:pos="4677"/>
        <w:tab w:val="right" w:pos="9355"/>
      </w:tabs>
      <w:spacing w:after="0" w:line="240" w:lineRule="auto"/>
    </w:pPr>
    <w:rPr>
      <w:rFonts w:ascii="Calibri" w:eastAsia="Calibri" w:hAnsi="Calibri" w:cs="Times New Roman"/>
      <w:kern w:val="0"/>
      <w:sz w:val="22"/>
      <w:szCs w:val="22"/>
      <w14:ligatures w14:val="none"/>
    </w:rPr>
  </w:style>
  <w:style w:type="character" w:customStyle="1" w:styleId="ad">
    <w:name w:val="Верхний колонтитул Знак"/>
    <w:basedOn w:val="a0"/>
    <w:link w:val="ac"/>
    <w:uiPriority w:val="99"/>
    <w:rsid w:val="00E76B12"/>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3</Pages>
  <Words>854</Words>
  <Characters>4872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alena</dc:creator>
  <cp:keywords/>
  <dc:description/>
  <cp:lastModifiedBy>Садовникова Маргарита Николаевна</cp:lastModifiedBy>
  <cp:revision>3</cp:revision>
  <dcterms:created xsi:type="dcterms:W3CDTF">2025-10-08T09:30:00Z</dcterms:created>
  <dcterms:modified xsi:type="dcterms:W3CDTF">2025-10-13T10:25:00Z</dcterms:modified>
</cp:coreProperties>
</file>